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820069" w:rsidRDefault="00820069" w14:paraId="37441386" w14:textId="77777777">
      <w:pPr>
        <w:pStyle w:val="BodyText"/>
      </w:pPr>
    </w:p>
    <w:p w:rsidR="00820069" w:rsidRDefault="00820069" w14:paraId="37441387" w14:textId="77777777">
      <w:pPr>
        <w:pStyle w:val="BodyText"/>
      </w:pPr>
    </w:p>
    <w:p w:rsidR="00820069" w:rsidRDefault="00820069" w14:paraId="37441388" w14:textId="77777777">
      <w:pPr>
        <w:pStyle w:val="BodyText"/>
      </w:pPr>
    </w:p>
    <w:p w:rsidR="00820069" w:rsidRDefault="00820069" w14:paraId="37441389" w14:textId="77777777">
      <w:pPr>
        <w:pStyle w:val="BodyText"/>
      </w:pPr>
    </w:p>
    <w:p w:rsidR="00820069" w:rsidRDefault="00820069" w14:paraId="3744138A" w14:textId="77777777">
      <w:pPr>
        <w:pStyle w:val="BodyText"/>
      </w:pPr>
    </w:p>
    <w:p w:rsidR="00820069" w:rsidRDefault="00820069" w14:paraId="3744138B" w14:textId="77777777">
      <w:pPr>
        <w:pStyle w:val="BodyText"/>
      </w:pPr>
    </w:p>
    <w:p w:rsidR="00820069" w:rsidRDefault="359A6450" w14:paraId="3744138C" w14:textId="5B49C5A4">
      <w:pPr>
        <w:jc w:val="center"/>
        <w:rPr>
          <w:rFonts w:ascii="Arial" w:hAnsi="Arial"/>
          <w:b/>
          <w:bCs/>
          <w:sz w:val="40"/>
          <w:szCs w:val="40"/>
        </w:rPr>
      </w:pPr>
      <w:r w:rsidRPr="662C8047">
        <w:rPr>
          <w:rFonts w:ascii="Arial" w:hAnsi="Arial"/>
          <w:b/>
          <w:bCs/>
          <w:sz w:val="40"/>
          <w:szCs w:val="40"/>
        </w:rPr>
        <w:t>Lightweight Seal Plates and Quick Connect Snoots for Fast Delay Lines at the Navy Precision Optical Interferometer</w:t>
      </w:r>
    </w:p>
    <w:p w:rsidR="00820069" w:rsidRDefault="00820069" w14:paraId="3744138D" w14:textId="77777777">
      <w:pPr>
        <w:jc w:val="center"/>
        <w:rPr>
          <w:rFonts w:ascii="Arial" w:hAnsi="Arial"/>
          <w:b/>
          <w:bCs/>
          <w:sz w:val="40"/>
          <w:szCs w:val="40"/>
        </w:rPr>
      </w:pPr>
    </w:p>
    <w:p w:rsidR="00820069" w:rsidRDefault="008D1802" w14:paraId="3744138E" w14:textId="518889F9">
      <w:pPr>
        <w:jc w:val="center"/>
        <w:rPr>
          <w:rFonts w:ascii="Arial" w:hAnsi="Arial"/>
          <w:b/>
          <w:bCs/>
          <w:sz w:val="40"/>
          <w:szCs w:val="40"/>
        </w:rPr>
      </w:pPr>
      <w:r>
        <w:rPr>
          <w:rFonts w:ascii="Arial" w:hAnsi="Arial"/>
          <w:b/>
          <w:bCs/>
          <w:sz w:val="40"/>
          <w:szCs w:val="40"/>
        </w:rPr>
        <w:t>Preliminary Proposal</w:t>
      </w:r>
    </w:p>
    <w:p w:rsidR="00820069" w:rsidRDefault="00820069" w14:paraId="3744138F" w14:textId="77777777">
      <w:pPr>
        <w:pStyle w:val="BodyText"/>
        <w:jc w:val="center"/>
      </w:pPr>
    </w:p>
    <w:p w:rsidR="381F0500" w:rsidP="662C8047" w:rsidRDefault="381F0500" w14:paraId="68AD8050" w14:textId="3619C301">
      <w:pPr>
        <w:pStyle w:val="BodyText"/>
        <w:spacing w:line="259" w:lineRule="auto"/>
        <w:jc w:val="center"/>
      </w:pPr>
      <w:r w:rsidRPr="662C8047">
        <w:rPr>
          <w:rFonts w:ascii="Arial" w:hAnsi="Arial"/>
          <w:b/>
          <w:bCs/>
          <w:sz w:val="28"/>
          <w:szCs w:val="28"/>
        </w:rPr>
        <w:t>Dustin John Haines</w:t>
      </w:r>
    </w:p>
    <w:p w:rsidR="00820069" w:rsidRDefault="381F0500" w14:paraId="37441391" w14:textId="17E24AF7">
      <w:pPr>
        <w:pStyle w:val="BodyText"/>
        <w:jc w:val="center"/>
        <w:rPr>
          <w:rFonts w:ascii="Arial" w:hAnsi="Arial"/>
          <w:b/>
          <w:bCs/>
          <w:sz w:val="28"/>
          <w:szCs w:val="28"/>
        </w:rPr>
      </w:pPr>
      <w:r w:rsidRPr="662C8047">
        <w:rPr>
          <w:rFonts w:ascii="Arial" w:hAnsi="Arial"/>
          <w:b/>
          <w:bCs/>
          <w:sz w:val="28"/>
          <w:szCs w:val="28"/>
        </w:rPr>
        <w:t>Bradley Ian Kingsley</w:t>
      </w:r>
    </w:p>
    <w:p w:rsidR="00820069" w:rsidRDefault="381F0500" w14:paraId="37441392" w14:textId="197F1369">
      <w:pPr>
        <w:pStyle w:val="BodyText"/>
        <w:jc w:val="center"/>
        <w:rPr>
          <w:rFonts w:ascii="Arial" w:hAnsi="Arial"/>
          <w:b/>
          <w:bCs/>
          <w:sz w:val="28"/>
          <w:szCs w:val="28"/>
        </w:rPr>
      </w:pPr>
      <w:proofErr w:type="spellStart"/>
      <w:r w:rsidRPr="662C8047">
        <w:rPr>
          <w:rFonts w:ascii="Arial" w:hAnsi="Arial"/>
          <w:b/>
          <w:bCs/>
          <w:sz w:val="28"/>
          <w:szCs w:val="28"/>
        </w:rPr>
        <w:t>Trung</w:t>
      </w:r>
      <w:proofErr w:type="spellEnd"/>
      <w:r w:rsidRPr="662C8047">
        <w:rPr>
          <w:rFonts w:ascii="Arial" w:hAnsi="Arial"/>
          <w:b/>
          <w:bCs/>
          <w:sz w:val="28"/>
          <w:szCs w:val="28"/>
        </w:rPr>
        <w:t xml:space="preserve"> Son Nguyen</w:t>
      </w:r>
    </w:p>
    <w:p w:rsidR="00820069" w:rsidP="004A01BF" w:rsidRDefault="00820069" w14:paraId="37441395" w14:textId="77777777">
      <w:pPr>
        <w:pStyle w:val="BodyText"/>
      </w:pPr>
    </w:p>
    <w:p w:rsidR="00820069" w:rsidP="662C8047" w:rsidRDefault="00AE092E" w14:paraId="37441398" w14:textId="2600A06C">
      <w:pPr>
        <w:pStyle w:val="BodyText"/>
        <w:jc w:val="center"/>
        <w:rPr>
          <w:rFonts w:ascii="Arial" w:hAnsi="Arial"/>
          <w:b/>
          <w:bCs/>
          <w:sz w:val="28"/>
          <w:szCs w:val="28"/>
        </w:rPr>
      </w:pPr>
      <w:r w:rsidRPr="65B4BDB8">
        <w:rPr>
          <w:rFonts w:ascii="Arial" w:hAnsi="Arial"/>
          <w:b/>
          <w:bCs/>
          <w:sz w:val="28"/>
          <w:szCs w:val="28"/>
        </w:rPr>
        <w:t>20</w:t>
      </w:r>
      <w:r w:rsidRPr="65B4BDB8" w:rsidR="7094BE87">
        <w:rPr>
          <w:rFonts w:ascii="Arial" w:hAnsi="Arial"/>
          <w:b/>
          <w:bCs/>
          <w:sz w:val="28"/>
          <w:szCs w:val="28"/>
        </w:rPr>
        <w:t>22</w:t>
      </w:r>
      <w:r w:rsidRPr="65B4BDB8">
        <w:rPr>
          <w:rFonts w:ascii="Arial" w:hAnsi="Arial"/>
          <w:b/>
          <w:bCs/>
          <w:sz w:val="28"/>
          <w:szCs w:val="28"/>
        </w:rPr>
        <w:t>-202</w:t>
      </w:r>
      <w:r w:rsidRPr="65B4BDB8" w:rsidR="3B9B7688">
        <w:rPr>
          <w:rFonts w:ascii="Arial" w:hAnsi="Arial"/>
          <w:b/>
          <w:bCs/>
          <w:sz w:val="28"/>
          <w:szCs w:val="28"/>
        </w:rPr>
        <w:t>3</w:t>
      </w:r>
    </w:p>
    <w:p w:rsidR="00820069" w:rsidP="662C8047" w:rsidRDefault="7EDF824C" w14:paraId="37441399" w14:textId="1A542E34">
      <w:pPr>
        <w:pStyle w:val="BodyText"/>
        <w:jc w:val="center"/>
      </w:pPr>
      <w:r>
        <w:rPr>
          <w:noProof/>
        </w:rPr>
        <w:drawing>
          <wp:inline distT="0" distB="0" distL="0" distR="0" wp14:anchorId="68FB5611" wp14:editId="0C538ED6">
            <wp:extent cx="2152650" cy="1991201"/>
            <wp:effectExtent l="0" t="0" r="0" b="0"/>
            <wp:docPr id="1169775262" name="Picture 116977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52650" cy="1991201"/>
                    </a:xfrm>
                    <a:prstGeom prst="rect">
                      <a:avLst/>
                    </a:prstGeom>
                  </pic:spPr>
                </pic:pic>
              </a:graphicData>
            </a:graphic>
          </wp:inline>
        </w:drawing>
      </w:r>
    </w:p>
    <w:p w:rsidR="00820069" w:rsidRDefault="00820069" w14:paraId="3744139B" w14:textId="77777777">
      <w:pPr>
        <w:pStyle w:val="BodyText"/>
      </w:pPr>
    </w:p>
    <w:p w:rsidR="00820069" w:rsidRDefault="00820069" w14:paraId="3744139C" w14:textId="77777777">
      <w:pPr>
        <w:pStyle w:val="BodyText"/>
      </w:pPr>
    </w:p>
    <w:p w:rsidR="00820069" w:rsidRDefault="00820069" w14:paraId="3744139D" w14:textId="77777777">
      <w:pPr>
        <w:pStyle w:val="BodyText"/>
      </w:pPr>
    </w:p>
    <w:p w:rsidR="00820069" w:rsidRDefault="00820069" w14:paraId="3744139F" w14:textId="50020DD9">
      <w:pPr>
        <w:pStyle w:val="BodyText"/>
        <w:rPr>
          <w:rFonts w:ascii="Arial" w:hAnsi="Arial"/>
          <w:b/>
          <w:bCs/>
        </w:rPr>
      </w:pPr>
      <w:r>
        <w:rPr>
          <w:rFonts w:ascii="Arial" w:hAnsi="Arial"/>
          <w:b/>
          <w:bCs/>
        </w:rPr>
        <w:t>Project Sponsor:</w:t>
      </w:r>
      <w:r w:rsidR="004A01BF">
        <w:rPr>
          <w:rFonts w:ascii="Arial" w:hAnsi="Arial"/>
          <w:b/>
          <w:bCs/>
        </w:rPr>
        <w:t xml:space="preserve"> </w:t>
      </w:r>
      <w:r w:rsidR="00E93A82">
        <w:rPr>
          <w:rFonts w:ascii="Arial" w:hAnsi="Arial"/>
          <w:b/>
          <w:bCs/>
        </w:rPr>
        <w:t xml:space="preserve">Jim Clark, </w:t>
      </w:r>
      <w:r w:rsidR="009261ED">
        <w:rPr>
          <w:rFonts w:ascii="Arial" w:hAnsi="Arial"/>
          <w:b/>
          <w:bCs/>
        </w:rPr>
        <w:t>Director,</w:t>
      </w:r>
      <w:r w:rsidR="00E93A82">
        <w:rPr>
          <w:rFonts w:ascii="Arial" w:hAnsi="Arial"/>
          <w:b/>
          <w:bCs/>
        </w:rPr>
        <w:t xml:space="preserve"> and Chief Engineer</w:t>
      </w:r>
    </w:p>
    <w:p w:rsidR="00820069" w:rsidRDefault="00E86C73" w14:paraId="374413A0" w14:textId="4C33D77E">
      <w:pPr>
        <w:pStyle w:val="BodyText"/>
        <w:rPr>
          <w:rFonts w:ascii="Arial" w:hAnsi="Arial"/>
          <w:b/>
          <w:bCs/>
        </w:rPr>
      </w:pPr>
      <w:r>
        <w:rPr>
          <w:rFonts w:ascii="Arial" w:hAnsi="Arial"/>
          <w:b/>
          <w:bCs/>
        </w:rPr>
        <w:t>Instructor</w:t>
      </w:r>
      <w:r w:rsidR="00820069">
        <w:rPr>
          <w:rFonts w:ascii="Arial" w:hAnsi="Arial"/>
          <w:b/>
          <w:bCs/>
        </w:rPr>
        <w:t>:</w:t>
      </w:r>
      <w:r w:rsidR="00E93A82">
        <w:rPr>
          <w:rFonts w:ascii="Arial" w:hAnsi="Arial"/>
          <w:b/>
          <w:bCs/>
        </w:rPr>
        <w:t xml:space="preserve"> Armin </w:t>
      </w:r>
      <w:proofErr w:type="spellStart"/>
      <w:r w:rsidR="00E93A82">
        <w:rPr>
          <w:rFonts w:ascii="Arial" w:hAnsi="Arial"/>
          <w:b/>
          <w:bCs/>
        </w:rPr>
        <w:t>Eilaghi</w:t>
      </w:r>
      <w:proofErr w:type="spellEnd"/>
    </w:p>
    <w:p w:rsidR="00F56BAA" w:rsidRDefault="00F56BAA" w14:paraId="374413A2" w14:textId="47D43B0A">
      <w:pPr>
        <w:pStyle w:val="BodyText"/>
        <w:rPr>
          <w:rFonts w:ascii="Arial" w:hAnsi="Arial"/>
          <w:b/>
          <w:bCs/>
        </w:rPr>
        <w:sectPr w:rsidR="00F56BAA">
          <w:pgSz w:w="12240" w:h="15840" w:orient="portrait"/>
          <w:pgMar w:top="1440" w:right="1440" w:bottom="1440" w:left="1440" w:header="720" w:footer="720" w:gutter="0"/>
          <w:cols w:space="720"/>
        </w:sectPr>
      </w:pPr>
    </w:p>
    <w:p w:rsidR="00820069" w:rsidRDefault="00820069" w14:paraId="374413A3" w14:textId="77777777">
      <w:pPr>
        <w:pStyle w:val="Heading1"/>
        <w:numPr>
          <w:numId w:val="0"/>
        </w:numPr>
        <w:jc w:val="center"/>
      </w:pPr>
      <w:bookmarkStart w:name="_Toc472068874" w:id="0"/>
      <w:bookmarkStart w:name="_Toc484366956" w:id="1"/>
      <w:bookmarkStart w:name="_Toc116652435" w:id="2"/>
      <w:bookmarkStart w:name="_Toc116652481" w:id="3"/>
      <w:bookmarkStart w:name="_Toc834148527" w:id="1770189723"/>
      <w:r w:rsidR="00820069">
        <w:rPr/>
        <w:t>DISCLAIMER</w:t>
      </w:r>
      <w:bookmarkEnd w:id="0"/>
      <w:bookmarkEnd w:id="1"/>
      <w:bookmarkEnd w:id="2"/>
      <w:bookmarkEnd w:id="3"/>
      <w:bookmarkEnd w:id="1770189723"/>
    </w:p>
    <w:p w:rsidR="00820069" w:rsidRDefault="00820069" w14:paraId="374413A4" w14:textId="48ED5B67">
      <w:pPr>
        <w:pStyle w:val="BodyText"/>
      </w:pPr>
      <w:r w:rsidR="00820069">
        <w:rP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rsidR="00820069" w:rsidRDefault="00820069" w14:paraId="374413A9" w14:textId="77777777">
      <w:pPr>
        <w:pStyle w:val="BodyText"/>
      </w:pPr>
    </w:p>
    <w:p w:rsidR="00820069" w:rsidRDefault="00820069" w14:paraId="54C59933" w14:textId="330392DA">
      <w:pPr>
        <w:pStyle w:val="Heading1"/>
        <w:pageBreakBefore/>
        <w:numPr>
          <w:ilvl w:val="0"/>
          <w:numId w:val="0"/>
        </w:numPr>
        <w:jc w:val="center"/>
      </w:pPr>
    </w:p>
    <w:p w:rsidR="00820069" w:rsidP="005142F7" w:rsidRDefault="00820069" w14:paraId="72577C4D" w14:textId="59045EC8">
      <w:pPr>
        <w:pStyle w:val="Heading1"/>
        <w:pageBreakBefore/>
        <w:numPr>
          <w:ilvl w:val="0"/>
          <w:numId w:val="0"/>
        </w:numPr>
      </w:pPr>
    </w:p>
    <w:p w:rsidR="00820069" w:rsidRDefault="00820069" w14:paraId="374413AD" w14:textId="5A1F0719">
      <w:pPr>
        <w:pStyle w:val="Heading1"/>
        <w:pageBreakBefore/>
        <w:numPr>
          <w:numId w:val="0"/>
        </w:numPr>
        <w:jc w:val="center"/>
      </w:pPr>
      <w:bookmarkStart w:name="_Toc472068877" w:id="5"/>
      <w:bookmarkStart w:name="_Toc484366959" w:id="6"/>
      <w:bookmarkStart w:name="_Toc116652436" w:id="7"/>
      <w:bookmarkStart w:name="_Toc116652482" w:id="8"/>
      <w:bookmarkStart w:name="_Toc2020680768" w:id="1748593651"/>
      <w:r w:rsidR="00820069">
        <w:rPr/>
        <w:t>TABLE OF CONTENTS</w:t>
      </w:r>
      <w:bookmarkEnd w:id="5"/>
      <w:bookmarkEnd w:id="6"/>
      <w:bookmarkEnd w:id="7"/>
      <w:bookmarkEnd w:id="8"/>
      <w:bookmarkEnd w:id="1748593651"/>
    </w:p>
    <w:p w:rsidR="00F65943" w:rsidRDefault="00F65943" w14:paraId="374413AF" w14:textId="77777777">
      <w:pPr>
        <w:pStyle w:val="BodyText"/>
      </w:pPr>
    </w:p>
    <w:sdt>
      <w:sdtPr>
        <w:id w:val="1085927769"/>
        <w:docPartObj>
          <w:docPartGallery w:val="Table of Contents"/>
          <w:docPartUnique/>
        </w:docPartObj>
      </w:sdtPr>
      <w:sdtContent>
        <w:p w:rsidR="00882500" w:rsidP="61FBB727" w:rsidRDefault="00882500" w14:paraId="2B60EEC3" w14:textId="65D7DB33">
          <w:pPr>
            <w:pStyle w:val="TOCHeading"/>
            <w:numPr>
              <w:numId w:val="0"/>
            </w:numPr>
          </w:pPr>
          <w:r w:rsidR="00882500">
            <w:rPr/>
            <w:t>Contents</w:t>
          </w:r>
        </w:p>
        <w:p w:rsidR="00882500" w:rsidP="61FBB727" w:rsidRDefault="00882500" w14:paraId="1DA8D9CA" w14:textId="30B81CDB">
          <w:pPr>
            <w:pStyle w:val="TOC1"/>
            <w:tabs>
              <w:tab w:val="right" w:leader="dot" w:pos="9360"/>
            </w:tabs>
            <w:rPr>
              <w:rStyle w:val="Hyperlink"/>
              <w:noProof/>
              <w:kern w:val="0"/>
              <w:lang w:eastAsia="en-US" w:bidi="ar-SA"/>
            </w:rPr>
          </w:pPr>
          <w:r>
            <w:fldChar w:fldCharType="begin"/>
          </w:r>
          <w:r>
            <w:instrText xml:space="preserve">TOC \o "1-3" \h \z \u</w:instrText>
          </w:r>
          <w:r>
            <w:fldChar w:fldCharType="separate"/>
          </w:r>
          <w:hyperlink w:anchor="_Toc834148527">
            <w:r w:rsidRPr="61FBB727" w:rsidR="61FBB727">
              <w:rPr>
                <w:rStyle w:val="Hyperlink"/>
              </w:rPr>
              <w:t>DISCLAIMER</w:t>
            </w:r>
            <w:r>
              <w:tab/>
            </w:r>
            <w:r>
              <w:fldChar w:fldCharType="begin"/>
            </w:r>
            <w:r>
              <w:instrText xml:space="preserve">PAGEREF _Toc834148527 \h</w:instrText>
            </w:r>
            <w:r>
              <w:fldChar w:fldCharType="separate"/>
            </w:r>
            <w:r w:rsidRPr="61FBB727" w:rsidR="61FBB727">
              <w:rPr>
                <w:rStyle w:val="Hyperlink"/>
              </w:rPr>
              <w:t>1</w:t>
            </w:r>
            <w:r>
              <w:fldChar w:fldCharType="end"/>
            </w:r>
          </w:hyperlink>
        </w:p>
        <w:p w:rsidR="00882500" w:rsidP="61FBB727" w:rsidRDefault="00C46ABF" w14:paraId="71B7DD71" w14:textId="5F9CDE14">
          <w:pPr>
            <w:pStyle w:val="TOC1"/>
            <w:tabs>
              <w:tab w:val="right" w:leader="dot" w:pos="9360"/>
            </w:tabs>
            <w:rPr>
              <w:rStyle w:val="Hyperlink"/>
              <w:noProof/>
              <w:kern w:val="0"/>
              <w:lang w:eastAsia="en-US" w:bidi="ar-SA"/>
            </w:rPr>
          </w:pPr>
          <w:hyperlink w:anchor="_Toc2020680768">
            <w:r w:rsidRPr="61FBB727" w:rsidR="61FBB727">
              <w:rPr>
                <w:rStyle w:val="Hyperlink"/>
              </w:rPr>
              <w:t>TABLE OF CONTENTS</w:t>
            </w:r>
            <w:r>
              <w:tab/>
            </w:r>
            <w:r>
              <w:fldChar w:fldCharType="begin"/>
            </w:r>
            <w:r>
              <w:instrText xml:space="preserve">PAGEREF _Toc2020680768 \h</w:instrText>
            </w:r>
            <w:r>
              <w:fldChar w:fldCharType="separate"/>
            </w:r>
            <w:r w:rsidRPr="61FBB727" w:rsidR="61FBB727">
              <w:rPr>
                <w:rStyle w:val="Hyperlink"/>
              </w:rPr>
              <w:t>4</w:t>
            </w:r>
            <w:r>
              <w:fldChar w:fldCharType="end"/>
            </w:r>
          </w:hyperlink>
        </w:p>
        <w:p w:rsidR="00882500" w:rsidP="61FBB727" w:rsidRDefault="00C46ABF" w14:paraId="35B727B2" w14:textId="755CF403">
          <w:pPr>
            <w:pStyle w:val="TOC1"/>
            <w:tabs>
              <w:tab w:val="left" w:leader="none" w:pos="435"/>
              <w:tab w:val="right" w:leader="dot" w:pos="9360"/>
            </w:tabs>
            <w:rPr>
              <w:rStyle w:val="Hyperlink"/>
              <w:noProof/>
              <w:kern w:val="0"/>
              <w:lang w:eastAsia="en-US" w:bidi="ar-SA"/>
            </w:rPr>
          </w:pPr>
          <w:hyperlink w:anchor="_Toc303291909">
            <w:r w:rsidRPr="61FBB727" w:rsidR="61FBB727">
              <w:rPr>
                <w:rStyle w:val="Hyperlink"/>
              </w:rPr>
              <w:t xml:space="preserve">1 </w:t>
            </w:r>
            <w:r>
              <w:tab/>
            </w:r>
            <w:r w:rsidRPr="61FBB727" w:rsidR="61FBB727">
              <w:rPr>
                <w:rStyle w:val="Hyperlink"/>
              </w:rPr>
              <w:t>BACKGROUND</w:t>
            </w:r>
            <w:r>
              <w:tab/>
            </w:r>
            <w:r>
              <w:fldChar w:fldCharType="begin"/>
            </w:r>
            <w:r>
              <w:instrText xml:space="preserve">PAGEREF _Toc303291909 \h</w:instrText>
            </w:r>
            <w:r>
              <w:fldChar w:fldCharType="separate"/>
            </w:r>
            <w:r w:rsidRPr="61FBB727" w:rsidR="61FBB727">
              <w:rPr>
                <w:rStyle w:val="Hyperlink"/>
              </w:rPr>
              <w:t>5</w:t>
            </w:r>
            <w:r>
              <w:fldChar w:fldCharType="end"/>
            </w:r>
          </w:hyperlink>
        </w:p>
        <w:p w:rsidR="00882500" w:rsidP="61FBB727" w:rsidRDefault="00C46ABF" w14:paraId="4E7AA404" w14:textId="0E2249BE">
          <w:pPr>
            <w:pStyle w:val="TOC2"/>
            <w:tabs>
              <w:tab w:val="left" w:leader="none" w:pos="660"/>
              <w:tab w:val="right" w:leader="dot" w:pos="9360"/>
            </w:tabs>
            <w:rPr>
              <w:rStyle w:val="Hyperlink"/>
              <w:noProof/>
              <w:kern w:val="0"/>
              <w:lang w:eastAsia="en-US" w:bidi="ar-SA"/>
            </w:rPr>
          </w:pPr>
          <w:hyperlink w:anchor="_Toc524333623">
            <w:r w:rsidRPr="61FBB727" w:rsidR="61FBB727">
              <w:rPr>
                <w:rStyle w:val="Hyperlink"/>
              </w:rPr>
              <w:t xml:space="preserve">1.1 </w:t>
            </w:r>
            <w:r>
              <w:tab/>
            </w:r>
            <w:r w:rsidRPr="61FBB727" w:rsidR="61FBB727">
              <w:rPr>
                <w:rStyle w:val="Hyperlink"/>
              </w:rPr>
              <w:t>Introduction</w:t>
            </w:r>
            <w:r>
              <w:tab/>
            </w:r>
            <w:r>
              <w:fldChar w:fldCharType="begin"/>
            </w:r>
            <w:r>
              <w:instrText xml:space="preserve">PAGEREF _Toc524333623 \h</w:instrText>
            </w:r>
            <w:r>
              <w:fldChar w:fldCharType="separate"/>
            </w:r>
            <w:r w:rsidRPr="61FBB727" w:rsidR="61FBB727">
              <w:rPr>
                <w:rStyle w:val="Hyperlink"/>
              </w:rPr>
              <w:t>6</w:t>
            </w:r>
            <w:r>
              <w:fldChar w:fldCharType="end"/>
            </w:r>
          </w:hyperlink>
        </w:p>
        <w:p w:rsidR="00882500" w:rsidP="61FBB727" w:rsidRDefault="00C46ABF" w14:paraId="51F30AD0" w14:textId="56075943">
          <w:pPr>
            <w:pStyle w:val="TOC2"/>
            <w:tabs>
              <w:tab w:val="left" w:leader="none" w:pos="660"/>
              <w:tab w:val="right" w:leader="dot" w:pos="9360"/>
            </w:tabs>
            <w:rPr>
              <w:rStyle w:val="Hyperlink"/>
              <w:noProof/>
              <w:kern w:val="0"/>
              <w:lang w:eastAsia="en-US" w:bidi="ar-SA"/>
            </w:rPr>
          </w:pPr>
          <w:hyperlink w:anchor="_Toc1290852532">
            <w:r w:rsidRPr="61FBB727" w:rsidR="61FBB727">
              <w:rPr>
                <w:rStyle w:val="Hyperlink"/>
              </w:rPr>
              <w:t xml:space="preserve">1.2 </w:t>
            </w:r>
            <w:r>
              <w:tab/>
            </w:r>
            <w:r w:rsidRPr="61FBB727" w:rsidR="61FBB727">
              <w:rPr>
                <w:rStyle w:val="Hyperlink"/>
              </w:rPr>
              <w:t>Project Description</w:t>
            </w:r>
            <w:r>
              <w:tab/>
            </w:r>
            <w:r>
              <w:fldChar w:fldCharType="begin"/>
            </w:r>
            <w:r>
              <w:instrText xml:space="preserve">PAGEREF _Toc1290852532 \h</w:instrText>
            </w:r>
            <w:r>
              <w:fldChar w:fldCharType="separate"/>
            </w:r>
            <w:r w:rsidRPr="61FBB727" w:rsidR="61FBB727">
              <w:rPr>
                <w:rStyle w:val="Hyperlink"/>
              </w:rPr>
              <w:t>6</w:t>
            </w:r>
            <w:r>
              <w:fldChar w:fldCharType="end"/>
            </w:r>
          </w:hyperlink>
        </w:p>
        <w:p w:rsidR="00882500" w:rsidP="61FBB727" w:rsidRDefault="00C46ABF" w14:paraId="73F2B3D6" w14:textId="04D7EED4">
          <w:pPr>
            <w:pStyle w:val="TOC2"/>
            <w:tabs>
              <w:tab w:val="left" w:leader="none" w:pos="660"/>
              <w:tab w:val="right" w:leader="dot" w:pos="9360"/>
            </w:tabs>
            <w:rPr>
              <w:rStyle w:val="Hyperlink"/>
              <w:noProof/>
              <w:kern w:val="0"/>
              <w:lang w:eastAsia="en-US" w:bidi="ar-SA"/>
            </w:rPr>
          </w:pPr>
          <w:hyperlink w:anchor="_Toc761552458">
            <w:r w:rsidRPr="61FBB727" w:rsidR="61FBB727">
              <w:rPr>
                <w:rStyle w:val="Hyperlink"/>
              </w:rPr>
              <w:t xml:space="preserve">1.3 </w:t>
            </w:r>
            <w:r>
              <w:tab/>
            </w:r>
            <w:r w:rsidRPr="61FBB727" w:rsidR="61FBB727">
              <w:rPr>
                <w:rStyle w:val="Hyperlink"/>
              </w:rPr>
              <w:t>Original System</w:t>
            </w:r>
            <w:r>
              <w:tab/>
            </w:r>
            <w:r>
              <w:fldChar w:fldCharType="begin"/>
            </w:r>
            <w:r>
              <w:instrText xml:space="preserve">PAGEREF _Toc761552458 \h</w:instrText>
            </w:r>
            <w:r>
              <w:fldChar w:fldCharType="separate"/>
            </w:r>
            <w:r w:rsidRPr="61FBB727" w:rsidR="61FBB727">
              <w:rPr>
                <w:rStyle w:val="Hyperlink"/>
              </w:rPr>
              <w:t>8</w:t>
            </w:r>
            <w:r>
              <w:fldChar w:fldCharType="end"/>
            </w:r>
          </w:hyperlink>
        </w:p>
        <w:p w:rsidR="00882500" w:rsidP="61FBB727" w:rsidRDefault="00C46ABF" w14:paraId="40EA169F" w14:textId="3F275A66">
          <w:pPr>
            <w:pStyle w:val="TOC3"/>
            <w:tabs>
              <w:tab w:val="left" w:leader="none" w:pos="1320"/>
              <w:tab w:val="right" w:leader="dot" w:pos="9360"/>
            </w:tabs>
            <w:rPr>
              <w:rStyle w:val="Hyperlink"/>
              <w:noProof/>
              <w:kern w:val="0"/>
              <w:lang w:eastAsia="en-US" w:bidi="ar-SA"/>
            </w:rPr>
          </w:pPr>
          <w:hyperlink w:anchor="_Toc1453180197">
            <w:r w:rsidRPr="61FBB727" w:rsidR="61FBB727">
              <w:rPr>
                <w:rStyle w:val="Hyperlink"/>
              </w:rPr>
              <w:t xml:space="preserve">1.3.1 </w:t>
            </w:r>
            <w:r>
              <w:tab/>
            </w:r>
            <w:r w:rsidRPr="61FBB727" w:rsidR="61FBB727">
              <w:rPr>
                <w:rStyle w:val="Hyperlink"/>
              </w:rPr>
              <w:t>Original System Structure</w:t>
            </w:r>
            <w:r>
              <w:tab/>
            </w:r>
            <w:r>
              <w:fldChar w:fldCharType="begin"/>
            </w:r>
            <w:r>
              <w:instrText xml:space="preserve">PAGEREF _Toc1453180197 \h</w:instrText>
            </w:r>
            <w:r>
              <w:fldChar w:fldCharType="separate"/>
            </w:r>
            <w:r w:rsidRPr="61FBB727" w:rsidR="61FBB727">
              <w:rPr>
                <w:rStyle w:val="Hyperlink"/>
              </w:rPr>
              <w:t>8</w:t>
            </w:r>
            <w:r>
              <w:fldChar w:fldCharType="end"/>
            </w:r>
          </w:hyperlink>
        </w:p>
        <w:p w:rsidR="00882500" w:rsidP="61FBB727" w:rsidRDefault="00C46ABF" w14:paraId="6F72B198" w14:textId="5C8D7FDE">
          <w:pPr>
            <w:pStyle w:val="TOC3"/>
            <w:tabs>
              <w:tab w:val="left" w:leader="none" w:pos="1320"/>
              <w:tab w:val="right" w:leader="dot" w:pos="9360"/>
            </w:tabs>
            <w:rPr>
              <w:rStyle w:val="Hyperlink"/>
              <w:noProof/>
              <w:kern w:val="0"/>
              <w:lang w:eastAsia="en-US" w:bidi="ar-SA"/>
            </w:rPr>
          </w:pPr>
          <w:hyperlink w:anchor="_Toc1033633247">
            <w:r w:rsidRPr="61FBB727" w:rsidR="61FBB727">
              <w:rPr>
                <w:rStyle w:val="Hyperlink"/>
              </w:rPr>
              <w:t xml:space="preserve">1.3.2 </w:t>
            </w:r>
            <w:r>
              <w:tab/>
            </w:r>
            <w:r w:rsidRPr="61FBB727" w:rsidR="61FBB727">
              <w:rPr>
                <w:rStyle w:val="Hyperlink"/>
              </w:rPr>
              <w:t>Original System Operation</w:t>
            </w:r>
            <w:r>
              <w:tab/>
            </w:r>
            <w:r>
              <w:fldChar w:fldCharType="begin"/>
            </w:r>
            <w:r>
              <w:instrText xml:space="preserve">PAGEREF _Toc1033633247 \h</w:instrText>
            </w:r>
            <w:r>
              <w:fldChar w:fldCharType="separate"/>
            </w:r>
            <w:r w:rsidRPr="61FBB727" w:rsidR="61FBB727">
              <w:rPr>
                <w:rStyle w:val="Hyperlink"/>
              </w:rPr>
              <w:t>9</w:t>
            </w:r>
            <w:r>
              <w:fldChar w:fldCharType="end"/>
            </w:r>
          </w:hyperlink>
        </w:p>
        <w:p w:rsidR="00882500" w:rsidP="61FBB727" w:rsidRDefault="00C46ABF" w14:paraId="1E13FA46" w14:textId="29272E6F">
          <w:pPr>
            <w:pStyle w:val="TOC3"/>
            <w:tabs>
              <w:tab w:val="left" w:leader="none" w:pos="1320"/>
              <w:tab w:val="right" w:leader="dot" w:pos="9360"/>
            </w:tabs>
            <w:rPr>
              <w:rStyle w:val="Hyperlink"/>
              <w:noProof/>
              <w:kern w:val="0"/>
              <w:lang w:eastAsia="en-US" w:bidi="ar-SA"/>
            </w:rPr>
          </w:pPr>
          <w:hyperlink w:anchor="_Toc550840779">
            <w:r w:rsidRPr="61FBB727" w:rsidR="61FBB727">
              <w:rPr>
                <w:rStyle w:val="Hyperlink"/>
              </w:rPr>
              <w:t xml:space="preserve">1.3.3 </w:t>
            </w:r>
            <w:r>
              <w:tab/>
            </w:r>
            <w:r w:rsidRPr="61FBB727" w:rsidR="61FBB727">
              <w:rPr>
                <w:rStyle w:val="Hyperlink"/>
              </w:rPr>
              <w:t>Original System Performance</w:t>
            </w:r>
            <w:r>
              <w:tab/>
            </w:r>
            <w:r>
              <w:fldChar w:fldCharType="begin"/>
            </w:r>
            <w:r>
              <w:instrText xml:space="preserve">PAGEREF _Toc550840779 \h</w:instrText>
            </w:r>
            <w:r>
              <w:fldChar w:fldCharType="separate"/>
            </w:r>
            <w:r w:rsidRPr="61FBB727" w:rsidR="61FBB727">
              <w:rPr>
                <w:rStyle w:val="Hyperlink"/>
              </w:rPr>
              <w:t>9</w:t>
            </w:r>
            <w:r>
              <w:fldChar w:fldCharType="end"/>
            </w:r>
          </w:hyperlink>
        </w:p>
        <w:p w:rsidR="00882500" w:rsidP="61FBB727" w:rsidRDefault="00C46ABF" w14:paraId="7F751230" w14:textId="620DC4BB">
          <w:pPr>
            <w:pStyle w:val="TOC3"/>
            <w:tabs>
              <w:tab w:val="left" w:leader="none" w:pos="1320"/>
              <w:tab w:val="right" w:leader="dot" w:pos="9360"/>
            </w:tabs>
            <w:rPr>
              <w:rStyle w:val="Hyperlink"/>
              <w:noProof/>
              <w:kern w:val="0"/>
              <w:lang w:eastAsia="en-US" w:bidi="ar-SA"/>
            </w:rPr>
          </w:pPr>
          <w:hyperlink w:anchor="_Toc144964415">
            <w:r w:rsidRPr="61FBB727" w:rsidR="61FBB727">
              <w:rPr>
                <w:rStyle w:val="Hyperlink"/>
              </w:rPr>
              <w:t xml:space="preserve">1.3.4 </w:t>
            </w:r>
            <w:r>
              <w:tab/>
            </w:r>
            <w:r w:rsidRPr="61FBB727" w:rsidR="61FBB727">
              <w:rPr>
                <w:rStyle w:val="Hyperlink"/>
              </w:rPr>
              <w:t>Original System Deficiencies</w:t>
            </w:r>
            <w:r>
              <w:tab/>
            </w:r>
            <w:r>
              <w:fldChar w:fldCharType="begin"/>
            </w:r>
            <w:r>
              <w:instrText xml:space="preserve">PAGEREF _Toc144964415 \h</w:instrText>
            </w:r>
            <w:r>
              <w:fldChar w:fldCharType="separate"/>
            </w:r>
            <w:r w:rsidRPr="61FBB727" w:rsidR="61FBB727">
              <w:rPr>
                <w:rStyle w:val="Hyperlink"/>
              </w:rPr>
              <w:t>10</w:t>
            </w:r>
            <w:r>
              <w:fldChar w:fldCharType="end"/>
            </w:r>
          </w:hyperlink>
        </w:p>
        <w:p w:rsidR="00882500" w:rsidP="61FBB727" w:rsidRDefault="00C46ABF" w14:paraId="4947B592" w14:textId="0FDC0672">
          <w:pPr>
            <w:pStyle w:val="TOC1"/>
            <w:tabs>
              <w:tab w:val="left" w:leader="none" w:pos="435"/>
              <w:tab w:val="right" w:leader="dot" w:pos="9360"/>
            </w:tabs>
            <w:rPr>
              <w:rStyle w:val="Hyperlink"/>
              <w:noProof/>
              <w:kern w:val="0"/>
              <w:lang w:eastAsia="en-US" w:bidi="ar-SA"/>
            </w:rPr>
          </w:pPr>
          <w:hyperlink w:anchor="_Toc109588417">
            <w:r w:rsidRPr="61FBB727" w:rsidR="61FBB727">
              <w:rPr>
                <w:rStyle w:val="Hyperlink"/>
              </w:rPr>
              <w:t xml:space="preserve">2 </w:t>
            </w:r>
            <w:r>
              <w:tab/>
            </w:r>
            <w:r w:rsidRPr="61FBB727" w:rsidR="61FBB727">
              <w:rPr>
                <w:rStyle w:val="Hyperlink"/>
              </w:rPr>
              <w:t>REQUIREMENTS</w:t>
            </w:r>
            <w:r>
              <w:tab/>
            </w:r>
            <w:r>
              <w:fldChar w:fldCharType="begin"/>
            </w:r>
            <w:r>
              <w:instrText xml:space="preserve">PAGEREF _Toc109588417 \h</w:instrText>
            </w:r>
            <w:r>
              <w:fldChar w:fldCharType="separate"/>
            </w:r>
            <w:r w:rsidRPr="61FBB727" w:rsidR="61FBB727">
              <w:rPr>
                <w:rStyle w:val="Hyperlink"/>
              </w:rPr>
              <w:t>10</w:t>
            </w:r>
            <w:r>
              <w:fldChar w:fldCharType="end"/>
            </w:r>
          </w:hyperlink>
        </w:p>
        <w:p w:rsidR="00882500" w:rsidP="61FBB727" w:rsidRDefault="00C46ABF" w14:paraId="5F0D7EE0" w14:textId="29593DD0">
          <w:pPr>
            <w:pStyle w:val="TOC2"/>
            <w:tabs>
              <w:tab w:val="left" w:leader="none" w:pos="660"/>
              <w:tab w:val="right" w:leader="dot" w:pos="9360"/>
            </w:tabs>
            <w:rPr>
              <w:rStyle w:val="Hyperlink"/>
              <w:noProof/>
              <w:kern w:val="0"/>
              <w:lang w:eastAsia="en-US" w:bidi="ar-SA"/>
            </w:rPr>
          </w:pPr>
          <w:hyperlink w:anchor="_Toc1365329157">
            <w:r w:rsidRPr="61FBB727" w:rsidR="61FBB727">
              <w:rPr>
                <w:rStyle w:val="Hyperlink"/>
              </w:rPr>
              <w:t xml:space="preserve">2.1 </w:t>
            </w:r>
            <w:r>
              <w:tab/>
            </w:r>
            <w:r w:rsidRPr="61FBB727" w:rsidR="61FBB727">
              <w:rPr>
                <w:rStyle w:val="Hyperlink"/>
              </w:rPr>
              <w:t>Customer Requirements (CRs)</w:t>
            </w:r>
            <w:r>
              <w:tab/>
            </w:r>
            <w:r>
              <w:fldChar w:fldCharType="begin"/>
            </w:r>
            <w:r>
              <w:instrText xml:space="preserve">PAGEREF _Toc1365329157 \h</w:instrText>
            </w:r>
            <w:r>
              <w:fldChar w:fldCharType="separate"/>
            </w:r>
            <w:r w:rsidRPr="61FBB727" w:rsidR="61FBB727">
              <w:rPr>
                <w:rStyle w:val="Hyperlink"/>
              </w:rPr>
              <w:t>11</w:t>
            </w:r>
            <w:r>
              <w:fldChar w:fldCharType="end"/>
            </w:r>
          </w:hyperlink>
        </w:p>
        <w:p w:rsidR="00882500" w:rsidP="61FBB727" w:rsidRDefault="00C46ABF" w14:paraId="23C9333D" w14:textId="57DB1D46">
          <w:pPr>
            <w:pStyle w:val="TOC2"/>
            <w:tabs>
              <w:tab w:val="left" w:leader="none" w:pos="660"/>
              <w:tab w:val="right" w:leader="dot" w:pos="9360"/>
            </w:tabs>
            <w:rPr>
              <w:rStyle w:val="Hyperlink"/>
              <w:noProof/>
              <w:kern w:val="0"/>
              <w:lang w:eastAsia="en-US" w:bidi="ar-SA"/>
            </w:rPr>
          </w:pPr>
          <w:hyperlink w:anchor="_Toc498842233">
            <w:r w:rsidRPr="61FBB727" w:rsidR="61FBB727">
              <w:rPr>
                <w:rStyle w:val="Hyperlink"/>
              </w:rPr>
              <w:t xml:space="preserve">2.2 </w:t>
            </w:r>
            <w:r>
              <w:tab/>
            </w:r>
            <w:r w:rsidRPr="61FBB727" w:rsidR="61FBB727">
              <w:rPr>
                <w:rStyle w:val="Hyperlink"/>
              </w:rPr>
              <w:t>Engineering Requirements (ERs)</w:t>
            </w:r>
            <w:r>
              <w:tab/>
            </w:r>
            <w:r>
              <w:fldChar w:fldCharType="begin"/>
            </w:r>
            <w:r>
              <w:instrText xml:space="preserve">PAGEREF _Toc498842233 \h</w:instrText>
            </w:r>
            <w:r>
              <w:fldChar w:fldCharType="separate"/>
            </w:r>
            <w:r w:rsidRPr="61FBB727" w:rsidR="61FBB727">
              <w:rPr>
                <w:rStyle w:val="Hyperlink"/>
              </w:rPr>
              <w:t>11</w:t>
            </w:r>
            <w:r>
              <w:fldChar w:fldCharType="end"/>
            </w:r>
          </w:hyperlink>
        </w:p>
        <w:p w:rsidR="00882500" w:rsidP="61FBB727" w:rsidRDefault="00C46ABF" w14:paraId="78BF7928" w14:textId="59029014">
          <w:pPr>
            <w:pStyle w:val="TOC2"/>
            <w:tabs>
              <w:tab w:val="left" w:leader="none" w:pos="660"/>
              <w:tab w:val="right" w:leader="dot" w:pos="9360"/>
            </w:tabs>
            <w:rPr>
              <w:rStyle w:val="Hyperlink"/>
              <w:noProof/>
              <w:kern w:val="0"/>
              <w:lang w:eastAsia="en-US" w:bidi="ar-SA"/>
            </w:rPr>
          </w:pPr>
          <w:hyperlink w:anchor="_Toc1112360943">
            <w:r w:rsidRPr="61FBB727" w:rsidR="61FBB727">
              <w:rPr>
                <w:rStyle w:val="Hyperlink"/>
              </w:rPr>
              <w:t xml:space="preserve">2.3 </w:t>
            </w:r>
            <w:r>
              <w:tab/>
            </w:r>
            <w:r w:rsidRPr="61FBB727" w:rsidR="61FBB727">
              <w:rPr>
                <w:rStyle w:val="Hyperlink"/>
              </w:rPr>
              <w:t>House of Quality (HoQ)</w:t>
            </w:r>
            <w:r>
              <w:tab/>
            </w:r>
            <w:r>
              <w:fldChar w:fldCharType="begin"/>
            </w:r>
            <w:r>
              <w:instrText xml:space="preserve">PAGEREF _Toc1112360943 \h</w:instrText>
            </w:r>
            <w:r>
              <w:fldChar w:fldCharType="separate"/>
            </w:r>
            <w:r w:rsidRPr="61FBB727" w:rsidR="61FBB727">
              <w:rPr>
                <w:rStyle w:val="Hyperlink"/>
              </w:rPr>
              <w:t>12</w:t>
            </w:r>
            <w:r>
              <w:fldChar w:fldCharType="end"/>
            </w:r>
          </w:hyperlink>
        </w:p>
        <w:p w:rsidR="00882500" w:rsidP="61FBB727" w:rsidRDefault="00C46ABF" w14:paraId="6497F71A" w14:textId="4EAFF17F">
          <w:pPr>
            <w:pStyle w:val="TOC1"/>
            <w:tabs>
              <w:tab w:val="left" w:leader="none" w:pos="435"/>
              <w:tab w:val="right" w:leader="dot" w:pos="9360"/>
            </w:tabs>
            <w:rPr>
              <w:rStyle w:val="Hyperlink"/>
              <w:noProof/>
              <w:kern w:val="0"/>
              <w:lang w:eastAsia="en-US" w:bidi="ar-SA"/>
            </w:rPr>
          </w:pPr>
          <w:hyperlink w:anchor="_Toc1788880781">
            <w:r w:rsidRPr="61FBB727" w:rsidR="61FBB727">
              <w:rPr>
                <w:rStyle w:val="Hyperlink"/>
              </w:rPr>
              <w:t xml:space="preserve">3 </w:t>
            </w:r>
            <w:r>
              <w:tab/>
            </w:r>
            <w:r w:rsidRPr="61FBB727" w:rsidR="61FBB727">
              <w:rPr>
                <w:rStyle w:val="Hyperlink"/>
              </w:rPr>
              <w:t>DESIGN SPACE RESEARCH</w:t>
            </w:r>
            <w:r>
              <w:tab/>
            </w:r>
            <w:r>
              <w:fldChar w:fldCharType="begin"/>
            </w:r>
            <w:r>
              <w:instrText xml:space="preserve">PAGEREF _Toc1788880781 \h</w:instrText>
            </w:r>
            <w:r>
              <w:fldChar w:fldCharType="separate"/>
            </w:r>
            <w:r w:rsidRPr="61FBB727" w:rsidR="61FBB727">
              <w:rPr>
                <w:rStyle w:val="Hyperlink"/>
              </w:rPr>
              <w:t>13</w:t>
            </w:r>
            <w:r>
              <w:fldChar w:fldCharType="end"/>
            </w:r>
          </w:hyperlink>
        </w:p>
        <w:p w:rsidR="00882500" w:rsidP="61FBB727" w:rsidRDefault="00C46ABF" w14:paraId="34EF9F26" w14:textId="15DC4731">
          <w:pPr>
            <w:pStyle w:val="TOC2"/>
            <w:tabs>
              <w:tab w:val="left" w:leader="none" w:pos="660"/>
              <w:tab w:val="right" w:leader="dot" w:pos="9360"/>
            </w:tabs>
            <w:rPr>
              <w:rStyle w:val="Hyperlink"/>
              <w:noProof/>
              <w:kern w:val="0"/>
              <w:lang w:eastAsia="en-US" w:bidi="ar-SA"/>
            </w:rPr>
          </w:pPr>
          <w:hyperlink w:anchor="_Toc894460425">
            <w:r w:rsidRPr="61FBB727" w:rsidR="61FBB727">
              <w:rPr>
                <w:rStyle w:val="Hyperlink"/>
              </w:rPr>
              <w:t xml:space="preserve">3.1 </w:t>
            </w:r>
            <w:r>
              <w:tab/>
            </w:r>
            <w:r w:rsidRPr="61FBB727" w:rsidR="61FBB727">
              <w:rPr>
                <w:rStyle w:val="Hyperlink"/>
              </w:rPr>
              <w:t>Literature Review</w:t>
            </w:r>
            <w:r>
              <w:tab/>
            </w:r>
            <w:r>
              <w:fldChar w:fldCharType="begin"/>
            </w:r>
            <w:r>
              <w:instrText xml:space="preserve">PAGEREF _Toc894460425 \h</w:instrText>
            </w:r>
            <w:r>
              <w:fldChar w:fldCharType="separate"/>
            </w:r>
            <w:r w:rsidRPr="61FBB727" w:rsidR="61FBB727">
              <w:rPr>
                <w:rStyle w:val="Hyperlink"/>
              </w:rPr>
              <w:t>14</w:t>
            </w:r>
            <w:r>
              <w:fldChar w:fldCharType="end"/>
            </w:r>
          </w:hyperlink>
        </w:p>
        <w:p w:rsidR="00882500" w:rsidP="61FBB727" w:rsidRDefault="00C46ABF" w14:paraId="67B95490" w14:textId="4030E01A">
          <w:pPr>
            <w:pStyle w:val="TOC3"/>
            <w:tabs>
              <w:tab w:val="left" w:leader="none" w:pos="1320"/>
              <w:tab w:val="right" w:leader="dot" w:pos="9360"/>
            </w:tabs>
            <w:rPr>
              <w:rStyle w:val="Hyperlink"/>
              <w:noProof/>
              <w:kern w:val="0"/>
              <w:lang w:eastAsia="en-US" w:bidi="ar-SA"/>
            </w:rPr>
          </w:pPr>
          <w:hyperlink w:anchor="_Toc1975317580">
            <w:r w:rsidRPr="61FBB727" w:rsidR="61FBB727">
              <w:rPr>
                <w:rStyle w:val="Hyperlink"/>
              </w:rPr>
              <w:t xml:space="preserve">3.1.1 </w:t>
            </w:r>
            <w:r>
              <w:tab/>
            </w:r>
            <w:r w:rsidRPr="61FBB727" w:rsidR="61FBB727">
              <w:rPr>
                <w:rStyle w:val="Hyperlink"/>
              </w:rPr>
              <w:t>Student 1 (Bradley Ian Kingsley)</w:t>
            </w:r>
            <w:r>
              <w:tab/>
            </w:r>
            <w:r>
              <w:fldChar w:fldCharType="begin"/>
            </w:r>
            <w:r>
              <w:instrText xml:space="preserve">PAGEREF _Toc1975317580 \h</w:instrText>
            </w:r>
            <w:r>
              <w:fldChar w:fldCharType="separate"/>
            </w:r>
            <w:r w:rsidRPr="61FBB727" w:rsidR="61FBB727">
              <w:rPr>
                <w:rStyle w:val="Hyperlink"/>
              </w:rPr>
              <w:t>14</w:t>
            </w:r>
            <w:r>
              <w:fldChar w:fldCharType="end"/>
            </w:r>
          </w:hyperlink>
        </w:p>
        <w:p w:rsidR="00882500" w:rsidP="61FBB727" w:rsidRDefault="00C46ABF" w14:paraId="4BEDF765" w14:textId="75884ED9">
          <w:pPr>
            <w:pStyle w:val="TOC3"/>
            <w:tabs>
              <w:tab w:val="left" w:leader="none" w:pos="1320"/>
              <w:tab w:val="right" w:leader="dot" w:pos="9360"/>
            </w:tabs>
            <w:rPr>
              <w:rStyle w:val="Hyperlink"/>
              <w:noProof/>
              <w:kern w:val="0"/>
              <w:lang w:eastAsia="en-US" w:bidi="ar-SA"/>
            </w:rPr>
          </w:pPr>
          <w:hyperlink w:anchor="_Toc2099828951">
            <w:r w:rsidRPr="61FBB727" w:rsidR="61FBB727">
              <w:rPr>
                <w:rStyle w:val="Hyperlink"/>
              </w:rPr>
              <w:t xml:space="preserve">3.1.2 </w:t>
            </w:r>
            <w:r>
              <w:tab/>
            </w:r>
            <w:r w:rsidRPr="61FBB727" w:rsidR="61FBB727">
              <w:rPr>
                <w:rStyle w:val="Hyperlink"/>
              </w:rPr>
              <w:t>Student 2 (Dustin John Haines)</w:t>
            </w:r>
            <w:r>
              <w:tab/>
            </w:r>
            <w:r>
              <w:fldChar w:fldCharType="begin"/>
            </w:r>
            <w:r>
              <w:instrText xml:space="preserve">PAGEREF _Toc2099828951 \h</w:instrText>
            </w:r>
            <w:r>
              <w:fldChar w:fldCharType="separate"/>
            </w:r>
            <w:r w:rsidRPr="61FBB727" w:rsidR="61FBB727">
              <w:rPr>
                <w:rStyle w:val="Hyperlink"/>
              </w:rPr>
              <w:t>15</w:t>
            </w:r>
            <w:r>
              <w:fldChar w:fldCharType="end"/>
            </w:r>
          </w:hyperlink>
        </w:p>
        <w:p w:rsidR="00882500" w:rsidP="61FBB727" w:rsidRDefault="00C46ABF" w14:paraId="0338CACB" w14:textId="1BC5124D">
          <w:pPr>
            <w:pStyle w:val="TOC2"/>
            <w:tabs>
              <w:tab w:val="left" w:leader="none" w:pos="660"/>
              <w:tab w:val="right" w:leader="dot" w:pos="9360"/>
            </w:tabs>
            <w:rPr>
              <w:rStyle w:val="Hyperlink"/>
              <w:noProof/>
              <w:kern w:val="0"/>
              <w:lang w:eastAsia="en-US" w:bidi="ar-SA"/>
            </w:rPr>
          </w:pPr>
          <w:hyperlink w:anchor="_Toc1326605502">
            <w:r w:rsidRPr="61FBB727" w:rsidR="61FBB727">
              <w:rPr>
                <w:rStyle w:val="Hyperlink"/>
              </w:rPr>
              <w:t xml:space="preserve">3.2 </w:t>
            </w:r>
            <w:r>
              <w:tab/>
            </w:r>
            <w:r w:rsidRPr="61FBB727" w:rsidR="61FBB727">
              <w:rPr>
                <w:rStyle w:val="Hyperlink"/>
              </w:rPr>
              <w:t>Benchmarking</w:t>
            </w:r>
            <w:r>
              <w:tab/>
            </w:r>
            <w:r>
              <w:fldChar w:fldCharType="begin"/>
            </w:r>
            <w:r>
              <w:instrText xml:space="preserve">PAGEREF _Toc1326605502 \h</w:instrText>
            </w:r>
            <w:r>
              <w:fldChar w:fldCharType="separate"/>
            </w:r>
            <w:r w:rsidRPr="61FBB727" w:rsidR="61FBB727">
              <w:rPr>
                <w:rStyle w:val="Hyperlink"/>
              </w:rPr>
              <w:t>16</w:t>
            </w:r>
            <w:r>
              <w:fldChar w:fldCharType="end"/>
            </w:r>
          </w:hyperlink>
        </w:p>
        <w:p w:rsidR="00882500" w:rsidP="61FBB727" w:rsidRDefault="00C46ABF" w14:paraId="34C86CD8" w14:textId="5A527C2C">
          <w:pPr>
            <w:pStyle w:val="TOC3"/>
            <w:tabs>
              <w:tab w:val="left" w:leader="none" w:pos="1320"/>
              <w:tab w:val="right" w:leader="dot" w:pos="9360"/>
            </w:tabs>
            <w:rPr>
              <w:rStyle w:val="Hyperlink"/>
              <w:noProof/>
              <w:kern w:val="0"/>
              <w:lang w:eastAsia="en-US" w:bidi="ar-SA"/>
            </w:rPr>
          </w:pPr>
          <w:hyperlink w:anchor="_Toc1684336602">
            <w:r w:rsidRPr="61FBB727" w:rsidR="61FBB727">
              <w:rPr>
                <w:rStyle w:val="Hyperlink"/>
              </w:rPr>
              <w:t xml:space="preserve">3.2.1 </w:t>
            </w:r>
            <w:r>
              <w:tab/>
            </w:r>
            <w:r w:rsidRPr="61FBB727" w:rsidR="61FBB727">
              <w:rPr>
                <w:rStyle w:val="Hyperlink"/>
              </w:rPr>
              <w:t>System Level Benchmarking</w:t>
            </w:r>
            <w:r>
              <w:tab/>
            </w:r>
            <w:r>
              <w:fldChar w:fldCharType="begin"/>
            </w:r>
            <w:r>
              <w:instrText xml:space="preserve">PAGEREF _Toc1684336602 \h</w:instrText>
            </w:r>
            <w:r>
              <w:fldChar w:fldCharType="separate"/>
            </w:r>
            <w:r w:rsidRPr="61FBB727" w:rsidR="61FBB727">
              <w:rPr>
                <w:rStyle w:val="Hyperlink"/>
              </w:rPr>
              <w:t>16</w:t>
            </w:r>
            <w:r>
              <w:fldChar w:fldCharType="end"/>
            </w:r>
          </w:hyperlink>
        </w:p>
        <w:p w:rsidR="00882500" w:rsidP="61FBB727" w:rsidRDefault="00C46ABF" w14:paraId="08045C90" w14:textId="76B05F7E">
          <w:pPr>
            <w:pStyle w:val="TOC3"/>
            <w:tabs>
              <w:tab w:val="left" w:leader="none" w:pos="1320"/>
              <w:tab w:val="right" w:leader="dot" w:pos="9360"/>
            </w:tabs>
            <w:rPr>
              <w:rStyle w:val="Hyperlink"/>
              <w:noProof/>
              <w:kern w:val="0"/>
              <w:lang w:eastAsia="en-US" w:bidi="ar-SA"/>
            </w:rPr>
          </w:pPr>
          <w:hyperlink w:anchor="_Toc2012740879">
            <w:r w:rsidRPr="61FBB727" w:rsidR="61FBB727">
              <w:rPr>
                <w:rStyle w:val="Hyperlink"/>
              </w:rPr>
              <w:t xml:space="preserve">3.2.2 </w:t>
            </w:r>
            <w:r>
              <w:tab/>
            </w:r>
            <w:r w:rsidRPr="61FBB727" w:rsidR="61FBB727">
              <w:rPr>
                <w:rStyle w:val="Hyperlink"/>
              </w:rPr>
              <w:t>Subsystem Level Benchmarking</w:t>
            </w:r>
            <w:r>
              <w:tab/>
            </w:r>
            <w:r>
              <w:fldChar w:fldCharType="begin"/>
            </w:r>
            <w:r>
              <w:instrText xml:space="preserve">PAGEREF _Toc2012740879 \h</w:instrText>
            </w:r>
            <w:r>
              <w:fldChar w:fldCharType="separate"/>
            </w:r>
            <w:r w:rsidRPr="61FBB727" w:rsidR="61FBB727">
              <w:rPr>
                <w:rStyle w:val="Hyperlink"/>
              </w:rPr>
              <w:t>18</w:t>
            </w:r>
            <w:r>
              <w:fldChar w:fldCharType="end"/>
            </w:r>
          </w:hyperlink>
        </w:p>
        <w:p w:rsidR="00882500" w:rsidP="61FBB727" w:rsidRDefault="00C46ABF" w14:paraId="2A5FAC5F" w14:textId="5E6DD8B5">
          <w:pPr>
            <w:pStyle w:val="TOC3"/>
            <w:tabs>
              <w:tab w:val="left" w:leader="none" w:pos="1320"/>
              <w:tab w:val="right" w:leader="dot" w:pos="9360"/>
            </w:tabs>
            <w:rPr>
              <w:rStyle w:val="Hyperlink"/>
              <w:noProof/>
              <w:kern w:val="0"/>
              <w:lang w:eastAsia="en-US" w:bidi="ar-SA"/>
            </w:rPr>
          </w:pPr>
          <w:hyperlink w:anchor="_Toc1335592771">
            <w:r w:rsidRPr="61FBB727" w:rsidR="61FBB727">
              <w:rPr>
                <w:rStyle w:val="Hyperlink"/>
              </w:rPr>
              <w:t xml:space="preserve">3.2.3 </w:t>
            </w:r>
            <w:r>
              <w:tab/>
            </w:r>
            <w:r w:rsidRPr="61FBB727" w:rsidR="61FBB727">
              <w:rPr>
                <w:rStyle w:val="Hyperlink"/>
              </w:rPr>
              <w:t>Subsystem #3: Snoots and Snoot Fixture/Adjuster</w:t>
            </w:r>
            <w:r>
              <w:tab/>
            </w:r>
            <w:r>
              <w:fldChar w:fldCharType="begin"/>
            </w:r>
            <w:r>
              <w:instrText xml:space="preserve">PAGEREF _Toc1335592771 \h</w:instrText>
            </w:r>
            <w:r>
              <w:fldChar w:fldCharType="separate"/>
            </w:r>
            <w:r w:rsidRPr="61FBB727" w:rsidR="61FBB727">
              <w:rPr>
                <w:rStyle w:val="Hyperlink"/>
              </w:rPr>
              <w:t>21</w:t>
            </w:r>
            <w:r>
              <w:fldChar w:fldCharType="end"/>
            </w:r>
          </w:hyperlink>
        </w:p>
        <w:p w:rsidR="00882500" w:rsidP="61FBB727" w:rsidRDefault="00C46ABF" w14:paraId="33648ADC" w14:textId="10C67685">
          <w:pPr>
            <w:pStyle w:val="TOC2"/>
            <w:tabs>
              <w:tab w:val="left" w:leader="none" w:pos="660"/>
              <w:tab w:val="right" w:leader="dot" w:pos="9360"/>
            </w:tabs>
            <w:rPr>
              <w:rStyle w:val="Hyperlink"/>
              <w:noProof/>
              <w:kern w:val="0"/>
              <w:lang w:eastAsia="en-US" w:bidi="ar-SA"/>
            </w:rPr>
          </w:pPr>
          <w:hyperlink w:anchor="_Toc2134096618">
            <w:r w:rsidRPr="61FBB727" w:rsidR="61FBB727">
              <w:rPr>
                <w:rStyle w:val="Hyperlink"/>
              </w:rPr>
              <w:t xml:space="preserve">3.3 </w:t>
            </w:r>
            <w:r>
              <w:tab/>
            </w:r>
            <w:r w:rsidRPr="61FBB727" w:rsidR="61FBB727">
              <w:rPr>
                <w:rStyle w:val="Hyperlink"/>
              </w:rPr>
              <w:t>Functional Decomposition</w:t>
            </w:r>
            <w:r>
              <w:tab/>
            </w:r>
            <w:r>
              <w:fldChar w:fldCharType="begin"/>
            </w:r>
            <w:r>
              <w:instrText xml:space="preserve">PAGEREF _Toc2134096618 \h</w:instrText>
            </w:r>
            <w:r>
              <w:fldChar w:fldCharType="separate"/>
            </w:r>
            <w:r w:rsidRPr="61FBB727" w:rsidR="61FBB727">
              <w:rPr>
                <w:rStyle w:val="Hyperlink"/>
              </w:rPr>
              <w:t>22</w:t>
            </w:r>
            <w:r>
              <w:fldChar w:fldCharType="end"/>
            </w:r>
          </w:hyperlink>
        </w:p>
        <w:p w:rsidR="00882500" w:rsidP="61FBB727" w:rsidRDefault="00C46ABF" w14:paraId="332FE54D" w14:textId="21F203FF">
          <w:pPr>
            <w:pStyle w:val="TOC3"/>
            <w:tabs>
              <w:tab w:val="left" w:leader="none" w:pos="1320"/>
              <w:tab w:val="right" w:leader="dot" w:pos="9360"/>
            </w:tabs>
            <w:rPr>
              <w:rStyle w:val="Hyperlink"/>
              <w:noProof/>
              <w:kern w:val="0"/>
              <w:lang w:eastAsia="en-US" w:bidi="ar-SA"/>
            </w:rPr>
          </w:pPr>
          <w:hyperlink w:anchor="_Toc159566118">
            <w:r w:rsidRPr="61FBB727" w:rsidR="61FBB727">
              <w:rPr>
                <w:rStyle w:val="Hyperlink"/>
              </w:rPr>
              <w:t xml:space="preserve">3.3.1 </w:t>
            </w:r>
            <w:r>
              <w:tab/>
            </w:r>
            <w:r w:rsidRPr="61FBB727" w:rsidR="61FBB727">
              <w:rPr>
                <w:rStyle w:val="Hyperlink"/>
              </w:rPr>
              <w:t>Black Box Model</w:t>
            </w:r>
            <w:r>
              <w:tab/>
            </w:r>
            <w:r>
              <w:fldChar w:fldCharType="begin"/>
            </w:r>
            <w:r>
              <w:instrText xml:space="preserve">PAGEREF _Toc159566118 \h</w:instrText>
            </w:r>
            <w:r>
              <w:fldChar w:fldCharType="separate"/>
            </w:r>
            <w:r w:rsidRPr="61FBB727" w:rsidR="61FBB727">
              <w:rPr>
                <w:rStyle w:val="Hyperlink"/>
              </w:rPr>
              <w:t>22</w:t>
            </w:r>
            <w:r>
              <w:fldChar w:fldCharType="end"/>
            </w:r>
          </w:hyperlink>
        </w:p>
        <w:p w:rsidR="00882500" w:rsidP="61FBB727" w:rsidRDefault="00C46ABF" w14:paraId="4F7C8A79" w14:textId="71776BAC">
          <w:pPr>
            <w:pStyle w:val="TOC3"/>
            <w:tabs>
              <w:tab w:val="left" w:leader="none" w:pos="1320"/>
              <w:tab w:val="right" w:leader="dot" w:pos="9360"/>
            </w:tabs>
            <w:rPr>
              <w:rStyle w:val="Hyperlink"/>
              <w:noProof/>
              <w:kern w:val="0"/>
              <w:lang w:eastAsia="en-US" w:bidi="ar-SA"/>
            </w:rPr>
          </w:pPr>
          <w:hyperlink w:anchor="_Toc393988133">
            <w:r w:rsidRPr="61FBB727" w:rsidR="61FBB727">
              <w:rPr>
                <w:rStyle w:val="Hyperlink"/>
              </w:rPr>
              <w:t xml:space="preserve">3.3.2 </w:t>
            </w:r>
            <w:r>
              <w:tab/>
            </w:r>
            <w:r w:rsidRPr="61FBB727" w:rsidR="61FBB727">
              <w:rPr>
                <w:rStyle w:val="Hyperlink"/>
              </w:rPr>
              <w:t>Functional Model/Work-Process Diagram/Hierarchical Task Analysis</w:t>
            </w:r>
            <w:r>
              <w:tab/>
            </w:r>
            <w:r>
              <w:fldChar w:fldCharType="begin"/>
            </w:r>
            <w:r>
              <w:instrText xml:space="preserve">PAGEREF _Toc393988133 \h</w:instrText>
            </w:r>
            <w:r>
              <w:fldChar w:fldCharType="separate"/>
            </w:r>
            <w:r w:rsidRPr="61FBB727" w:rsidR="61FBB727">
              <w:rPr>
                <w:rStyle w:val="Hyperlink"/>
              </w:rPr>
              <w:t>23</w:t>
            </w:r>
            <w:r>
              <w:fldChar w:fldCharType="end"/>
            </w:r>
          </w:hyperlink>
        </w:p>
        <w:p w:rsidR="00882500" w:rsidP="61FBB727" w:rsidRDefault="00C46ABF" w14:paraId="77D91314" w14:textId="5D066576">
          <w:pPr>
            <w:pStyle w:val="TOC1"/>
            <w:tabs>
              <w:tab w:val="left" w:leader="none" w:pos="435"/>
              <w:tab w:val="right" w:leader="dot" w:pos="9360"/>
            </w:tabs>
            <w:rPr>
              <w:rStyle w:val="Hyperlink"/>
              <w:noProof/>
              <w:kern w:val="0"/>
              <w:lang w:eastAsia="en-US" w:bidi="ar-SA"/>
            </w:rPr>
          </w:pPr>
          <w:hyperlink w:anchor="_Toc350426459">
            <w:r w:rsidRPr="61FBB727" w:rsidR="61FBB727">
              <w:rPr>
                <w:rStyle w:val="Hyperlink"/>
              </w:rPr>
              <w:t xml:space="preserve">4 </w:t>
            </w:r>
            <w:r>
              <w:tab/>
            </w:r>
            <w:r w:rsidRPr="61FBB727" w:rsidR="61FBB727">
              <w:rPr>
                <w:rStyle w:val="Hyperlink"/>
              </w:rPr>
              <w:t>CONCEPT GENERATION</w:t>
            </w:r>
            <w:r>
              <w:tab/>
            </w:r>
            <w:r>
              <w:fldChar w:fldCharType="begin"/>
            </w:r>
            <w:r>
              <w:instrText xml:space="preserve">PAGEREF _Toc350426459 \h</w:instrText>
            </w:r>
            <w:r>
              <w:fldChar w:fldCharType="separate"/>
            </w:r>
            <w:r w:rsidRPr="61FBB727" w:rsidR="61FBB727">
              <w:rPr>
                <w:rStyle w:val="Hyperlink"/>
              </w:rPr>
              <w:t>24</w:t>
            </w:r>
            <w:r>
              <w:fldChar w:fldCharType="end"/>
            </w:r>
          </w:hyperlink>
        </w:p>
        <w:p w:rsidR="00882500" w:rsidP="61FBB727" w:rsidRDefault="00C46ABF" w14:paraId="5DBDDF46" w14:textId="3FEAF0D5">
          <w:pPr>
            <w:pStyle w:val="TOC2"/>
            <w:tabs>
              <w:tab w:val="left" w:leader="none" w:pos="660"/>
              <w:tab w:val="right" w:leader="dot" w:pos="9360"/>
            </w:tabs>
            <w:rPr>
              <w:rStyle w:val="Hyperlink"/>
              <w:noProof/>
              <w:kern w:val="0"/>
              <w:lang w:eastAsia="en-US" w:bidi="ar-SA"/>
            </w:rPr>
          </w:pPr>
          <w:hyperlink w:anchor="_Toc2026762210">
            <w:r w:rsidRPr="61FBB727" w:rsidR="61FBB727">
              <w:rPr>
                <w:rStyle w:val="Hyperlink"/>
              </w:rPr>
              <w:t xml:space="preserve">4.1 </w:t>
            </w:r>
            <w:r>
              <w:tab/>
            </w:r>
            <w:r w:rsidRPr="61FBB727" w:rsidR="61FBB727">
              <w:rPr>
                <w:rStyle w:val="Hyperlink"/>
              </w:rPr>
              <w:t>Full System Concepts</w:t>
            </w:r>
            <w:r>
              <w:tab/>
            </w:r>
            <w:r>
              <w:fldChar w:fldCharType="begin"/>
            </w:r>
            <w:r>
              <w:instrText xml:space="preserve">PAGEREF _Toc2026762210 \h</w:instrText>
            </w:r>
            <w:r>
              <w:fldChar w:fldCharType="separate"/>
            </w:r>
            <w:r w:rsidRPr="61FBB727" w:rsidR="61FBB727">
              <w:rPr>
                <w:rStyle w:val="Hyperlink"/>
              </w:rPr>
              <w:t>25</w:t>
            </w:r>
            <w:r>
              <w:fldChar w:fldCharType="end"/>
            </w:r>
          </w:hyperlink>
        </w:p>
        <w:p w:rsidR="00882500" w:rsidP="61FBB727" w:rsidRDefault="00C46ABF" w14:paraId="582B67C1" w14:textId="09A84C5F">
          <w:pPr>
            <w:pStyle w:val="TOC3"/>
            <w:tabs>
              <w:tab w:val="left" w:leader="none" w:pos="1320"/>
              <w:tab w:val="right" w:leader="dot" w:pos="9360"/>
            </w:tabs>
            <w:rPr>
              <w:rStyle w:val="Hyperlink"/>
              <w:noProof/>
              <w:kern w:val="0"/>
              <w:lang w:eastAsia="en-US" w:bidi="ar-SA"/>
            </w:rPr>
          </w:pPr>
          <w:hyperlink w:anchor="_Toc1750298135">
            <w:r w:rsidRPr="61FBB727" w:rsidR="61FBB727">
              <w:rPr>
                <w:rStyle w:val="Hyperlink"/>
              </w:rPr>
              <w:t xml:space="preserve">4.1.1 </w:t>
            </w:r>
            <w:r>
              <w:tab/>
            </w:r>
            <w:r w:rsidRPr="61FBB727" w:rsidR="61FBB727">
              <w:rPr>
                <w:rStyle w:val="Hyperlink"/>
              </w:rPr>
              <w:t>Full System Design #1: Magnesium, Rubber Sleeve Seal, Acrylic Sight Port. (M.R.A.)</w:t>
            </w:r>
            <w:r>
              <w:tab/>
            </w:r>
            <w:r>
              <w:fldChar w:fldCharType="begin"/>
            </w:r>
            <w:r>
              <w:instrText xml:space="preserve">PAGEREF _Toc1750298135 \h</w:instrText>
            </w:r>
            <w:r>
              <w:fldChar w:fldCharType="separate"/>
            </w:r>
            <w:r w:rsidRPr="61FBB727" w:rsidR="61FBB727">
              <w:rPr>
                <w:rStyle w:val="Hyperlink"/>
              </w:rPr>
              <w:t>25</w:t>
            </w:r>
            <w:r>
              <w:fldChar w:fldCharType="end"/>
            </w:r>
          </w:hyperlink>
        </w:p>
        <w:p w:rsidR="00882500" w:rsidP="61FBB727" w:rsidRDefault="00C46ABF" w14:paraId="14384376" w14:textId="7CB7D4D4">
          <w:pPr>
            <w:pStyle w:val="TOC3"/>
            <w:tabs>
              <w:tab w:val="left" w:leader="none" w:pos="1320"/>
              <w:tab w:val="right" w:leader="dot" w:pos="9360"/>
            </w:tabs>
            <w:rPr>
              <w:rStyle w:val="Hyperlink"/>
              <w:noProof/>
              <w:kern w:val="0"/>
              <w:lang w:eastAsia="en-US" w:bidi="ar-SA"/>
            </w:rPr>
          </w:pPr>
          <w:hyperlink w:anchor="_Toc72787138">
            <w:r w:rsidRPr="61FBB727" w:rsidR="61FBB727">
              <w:rPr>
                <w:rStyle w:val="Hyperlink"/>
              </w:rPr>
              <w:t xml:space="preserve">4.1.2 </w:t>
            </w:r>
            <w:r>
              <w:tab/>
            </w:r>
            <w:r w:rsidRPr="61FBB727" w:rsidR="61FBB727">
              <w:rPr>
                <w:rStyle w:val="Hyperlink"/>
              </w:rPr>
              <w:t>Full System Design #2: Aluminum, O-Ring Seal, Polycarbonate Sight Port. (A.O.P.)</w:t>
            </w:r>
            <w:r>
              <w:tab/>
            </w:r>
            <w:r>
              <w:fldChar w:fldCharType="begin"/>
            </w:r>
            <w:r>
              <w:instrText xml:space="preserve">PAGEREF _Toc72787138 \h</w:instrText>
            </w:r>
            <w:r>
              <w:fldChar w:fldCharType="separate"/>
            </w:r>
            <w:r w:rsidRPr="61FBB727" w:rsidR="61FBB727">
              <w:rPr>
                <w:rStyle w:val="Hyperlink"/>
              </w:rPr>
              <w:t>25</w:t>
            </w:r>
            <w:r>
              <w:fldChar w:fldCharType="end"/>
            </w:r>
          </w:hyperlink>
        </w:p>
        <w:p w:rsidR="00882500" w:rsidP="61FBB727" w:rsidRDefault="00C46ABF" w14:paraId="4D80D25E" w14:textId="690C826A">
          <w:pPr>
            <w:pStyle w:val="TOC3"/>
            <w:tabs>
              <w:tab w:val="left" w:leader="none" w:pos="1320"/>
              <w:tab w:val="right" w:leader="dot" w:pos="9360"/>
            </w:tabs>
            <w:rPr>
              <w:rStyle w:val="Hyperlink"/>
              <w:noProof/>
              <w:kern w:val="0"/>
              <w:lang w:eastAsia="en-US" w:bidi="ar-SA"/>
            </w:rPr>
          </w:pPr>
          <w:hyperlink w:anchor="_Toc1484403210">
            <w:r w:rsidRPr="61FBB727" w:rsidR="61FBB727">
              <w:rPr>
                <w:rStyle w:val="Hyperlink"/>
              </w:rPr>
              <w:t xml:space="preserve">4.1.3 </w:t>
            </w:r>
            <w:r>
              <w:tab/>
            </w:r>
            <w:r w:rsidRPr="61FBB727" w:rsidR="61FBB727">
              <w:rPr>
                <w:rStyle w:val="Hyperlink"/>
              </w:rPr>
              <w:t>Full System Design #3: Steel, Hose Sleeve Seal, Tempered Glass. (S.H.T.)</w:t>
            </w:r>
            <w:r>
              <w:tab/>
            </w:r>
            <w:r>
              <w:fldChar w:fldCharType="begin"/>
            </w:r>
            <w:r>
              <w:instrText xml:space="preserve">PAGEREF _Toc1484403210 \h</w:instrText>
            </w:r>
            <w:r>
              <w:fldChar w:fldCharType="separate"/>
            </w:r>
            <w:r w:rsidRPr="61FBB727" w:rsidR="61FBB727">
              <w:rPr>
                <w:rStyle w:val="Hyperlink"/>
              </w:rPr>
              <w:t>25</w:t>
            </w:r>
            <w:r>
              <w:fldChar w:fldCharType="end"/>
            </w:r>
          </w:hyperlink>
        </w:p>
        <w:p w:rsidR="00882500" w:rsidP="61FBB727" w:rsidRDefault="00C46ABF" w14:paraId="62134B72" w14:textId="2EF26214">
          <w:pPr>
            <w:pStyle w:val="TOC2"/>
            <w:tabs>
              <w:tab w:val="left" w:leader="none" w:pos="660"/>
              <w:tab w:val="right" w:leader="dot" w:pos="9360"/>
            </w:tabs>
            <w:rPr>
              <w:rStyle w:val="Hyperlink"/>
              <w:noProof/>
              <w:kern w:val="0"/>
              <w:lang w:eastAsia="en-US" w:bidi="ar-SA"/>
            </w:rPr>
          </w:pPr>
          <w:hyperlink w:anchor="_Toc1499559046">
            <w:r w:rsidRPr="61FBB727" w:rsidR="61FBB727">
              <w:rPr>
                <w:rStyle w:val="Hyperlink"/>
              </w:rPr>
              <w:t xml:space="preserve">4.2 </w:t>
            </w:r>
            <w:r>
              <w:tab/>
            </w:r>
            <w:r w:rsidRPr="61FBB727" w:rsidR="61FBB727">
              <w:rPr>
                <w:rStyle w:val="Hyperlink"/>
              </w:rPr>
              <w:t>Subsystem Concepts</w:t>
            </w:r>
            <w:r>
              <w:tab/>
            </w:r>
            <w:r>
              <w:fldChar w:fldCharType="begin"/>
            </w:r>
            <w:r>
              <w:instrText xml:space="preserve">PAGEREF _Toc1499559046 \h</w:instrText>
            </w:r>
            <w:r>
              <w:fldChar w:fldCharType="separate"/>
            </w:r>
            <w:r w:rsidRPr="61FBB727" w:rsidR="61FBB727">
              <w:rPr>
                <w:rStyle w:val="Hyperlink"/>
              </w:rPr>
              <w:t>25</w:t>
            </w:r>
            <w:r>
              <w:fldChar w:fldCharType="end"/>
            </w:r>
          </w:hyperlink>
        </w:p>
        <w:p w:rsidR="00882500" w:rsidP="61FBB727" w:rsidRDefault="00C46ABF" w14:paraId="19423274" w14:textId="390C0B72">
          <w:pPr>
            <w:pStyle w:val="TOC3"/>
            <w:tabs>
              <w:tab w:val="left" w:leader="none" w:pos="1320"/>
              <w:tab w:val="right" w:leader="dot" w:pos="9360"/>
            </w:tabs>
            <w:rPr>
              <w:rStyle w:val="Hyperlink"/>
              <w:noProof/>
              <w:kern w:val="0"/>
              <w:lang w:eastAsia="en-US" w:bidi="ar-SA"/>
            </w:rPr>
          </w:pPr>
          <w:hyperlink w:anchor="_Toc422525794">
            <w:r w:rsidRPr="61FBB727" w:rsidR="61FBB727">
              <w:rPr>
                <w:rStyle w:val="Hyperlink"/>
              </w:rPr>
              <w:t xml:space="preserve">4.2.1 </w:t>
            </w:r>
            <w:r>
              <w:tab/>
            </w:r>
            <w:r w:rsidRPr="61FBB727" w:rsidR="61FBB727">
              <w:rPr>
                <w:rStyle w:val="Hyperlink"/>
              </w:rPr>
              <w:t>Subsystem #1: Front Seal Plate</w:t>
            </w:r>
            <w:r>
              <w:tab/>
            </w:r>
            <w:r>
              <w:fldChar w:fldCharType="begin"/>
            </w:r>
            <w:r>
              <w:instrText xml:space="preserve">PAGEREF _Toc422525794 \h</w:instrText>
            </w:r>
            <w:r>
              <w:fldChar w:fldCharType="separate"/>
            </w:r>
            <w:r w:rsidRPr="61FBB727" w:rsidR="61FBB727">
              <w:rPr>
                <w:rStyle w:val="Hyperlink"/>
              </w:rPr>
              <w:t>25</w:t>
            </w:r>
            <w:r>
              <w:fldChar w:fldCharType="end"/>
            </w:r>
          </w:hyperlink>
        </w:p>
        <w:p w:rsidR="00882500" w:rsidP="61FBB727" w:rsidRDefault="00C46ABF" w14:paraId="1B963E0C" w14:textId="7BB9B6A3">
          <w:pPr>
            <w:pStyle w:val="TOC3"/>
            <w:tabs>
              <w:tab w:val="left" w:leader="none" w:pos="1320"/>
              <w:tab w:val="right" w:leader="dot" w:pos="9360"/>
            </w:tabs>
            <w:rPr>
              <w:rStyle w:val="Hyperlink"/>
              <w:noProof/>
              <w:kern w:val="0"/>
              <w:lang w:eastAsia="en-US" w:bidi="ar-SA"/>
            </w:rPr>
          </w:pPr>
          <w:hyperlink w:anchor="_Toc1220071038">
            <w:r w:rsidRPr="61FBB727" w:rsidR="61FBB727">
              <w:rPr>
                <w:rStyle w:val="Hyperlink"/>
              </w:rPr>
              <w:t xml:space="preserve">4.2.2 </w:t>
            </w:r>
            <w:r>
              <w:tab/>
            </w:r>
            <w:r w:rsidRPr="61FBB727" w:rsidR="61FBB727">
              <w:rPr>
                <w:rStyle w:val="Hyperlink"/>
              </w:rPr>
              <w:t>Subsystem #2: Sight Port</w:t>
            </w:r>
            <w:r>
              <w:tab/>
            </w:r>
            <w:r>
              <w:fldChar w:fldCharType="begin"/>
            </w:r>
            <w:r>
              <w:instrText xml:space="preserve">PAGEREF _Toc1220071038 \h</w:instrText>
            </w:r>
            <w:r>
              <w:fldChar w:fldCharType="separate"/>
            </w:r>
            <w:r w:rsidRPr="61FBB727" w:rsidR="61FBB727">
              <w:rPr>
                <w:rStyle w:val="Hyperlink"/>
              </w:rPr>
              <w:t>26</w:t>
            </w:r>
            <w:r>
              <w:fldChar w:fldCharType="end"/>
            </w:r>
          </w:hyperlink>
        </w:p>
        <w:p w:rsidR="00882500" w:rsidP="61FBB727" w:rsidRDefault="00C46ABF" w14:paraId="6DD704C9" w14:textId="17AF77E8">
          <w:pPr>
            <w:pStyle w:val="TOC3"/>
            <w:tabs>
              <w:tab w:val="left" w:leader="none" w:pos="1320"/>
              <w:tab w:val="right" w:leader="dot" w:pos="9360"/>
            </w:tabs>
            <w:rPr>
              <w:rStyle w:val="Hyperlink"/>
              <w:noProof/>
              <w:kern w:val="0"/>
              <w:lang w:eastAsia="en-US" w:bidi="ar-SA"/>
            </w:rPr>
          </w:pPr>
          <w:hyperlink w:anchor="_Toc608246733">
            <w:r w:rsidRPr="61FBB727" w:rsidR="61FBB727">
              <w:rPr>
                <w:rStyle w:val="Hyperlink"/>
              </w:rPr>
              <w:t xml:space="preserve">4.2.3 </w:t>
            </w:r>
            <w:r>
              <w:tab/>
            </w:r>
            <w:r w:rsidRPr="61FBB727" w:rsidR="61FBB727">
              <w:rPr>
                <w:rStyle w:val="Hyperlink"/>
              </w:rPr>
              <w:t>Subsystem #3: Snoots and Snoot Fixture/Adjuster</w:t>
            </w:r>
            <w:r>
              <w:tab/>
            </w:r>
            <w:r>
              <w:fldChar w:fldCharType="begin"/>
            </w:r>
            <w:r>
              <w:instrText xml:space="preserve">PAGEREF _Toc608246733 \h</w:instrText>
            </w:r>
            <w:r>
              <w:fldChar w:fldCharType="separate"/>
            </w:r>
            <w:r w:rsidRPr="61FBB727" w:rsidR="61FBB727">
              <w:rPr>
                <w:rStyle w:val="Hyperlink"/>
              </w:rPr>
              <w:t>27</w:t>
            </w:r>
            <w:r>
              <w:fldChar w:fldCharType="end"/>
            </w:r>
          </w:hyperlink>
        </w:p>
        <w:p w:rsidR="00882500" w:rsidP="61FBB727" w:rsidRDefault="00C46ABF" w14:paraId="6CDF7639" w14:textId="4EA9917D">
          <w:pPr>
            <w:pStyle w:val="TOC1"/>
            <w:tabs>
              <w:tab w:val="left" w:leader="none" w:pos="435"/>
              <w:tab w:val="right" w:leader="dot" w:pos="9360"/>
            </w:tabs>
            <w:rPr>
              <w:rStyle w:val="Hyperlink"/>
              <w:noProof/>
              <w:kern w:val="0"/>
              <w:lang w:eastAsia="en-US" w:bidi="ar-SA"/>
            </w:rPr>
          </w:pPr>
          <w:hyperlink w:anchor="_Toc884065678">
            <w:r w:rsidRPr="61FBB727" w:rsidR="61FBB727">
              <w:rPr>
                <w:rStyle w:val="Hyperlink"/>
              </w:rPr>
              <w:t xml:space="preserve">5 </w:t>
            </w:r>
            <w:r>
              <w:tab/>
            </w:r>
            <w:r w:rsidRPr="61FBB727" w:rsidR="61FBB727">
              <w:rPr>
                <w:rStyle w:val="Hyperlink"/>
              </w:rPr>
              <w:t>DESIGNS SELECTED – First Semester</w:t>
            </w:r>
            <w:r>
              <w:tab/>
            </w:r>
            <w:r>
              <w:fldChar w:fldCharType="begin"/>
            </w:r>
            <w:r>
              <w:instrText xml:space="preserve">PAGEREF _Toc884065678 \h</w:instrText>
            </w:r>
            <w:r>
              <w:fldChar w:fldCharType="separate"/>
            </w:r>
            <w:r w:rsidRPr="61FBB727" w:rsidR="61FBB727">
              <w:rPr>
                <w:rStyle w:val="Hyperlink"/>
              </w:rPr>
              <w:t>29</w:t>
            </w:r>
            <w:r>
              <w:fldChar w:fldCharType="end"/>
            </w:r>
          </w:hyperlink>
        </w:p>
        <w:p w:rsidR="00882500" w:rsidP="61FBB727" w:rsidRDefault="00C46ABF" w14:paraId="53C7556D" w14:textId="2AF89CAD">
          <w:pPr>
            <w:pStyle w:val="TOC2"/>
            <w:tabs>
              <w:tab w:val="left" w:leader="none" w:pos="660"/>
              <w:tab w:val="right" w:leader="dot" w:pos="9360"/>
            </w:tabs>
            <w:rPr>
              <w:rStyle w:val="Hyperlink"/>
              <w:noProof/>
              <w:kern w:val="0"/>
              <w:lang w:eastAsia="en-US" w:bidi="ar-SA"/>
            </w:rPr>
          </w:pPr>
          <w:hyperlink w:anchor="_Toc1764563867">
            <w:r w:rsidRPr="61FBB727" w:rsidR="61FBB727">
              <w:rPr>
                <w:rStyle w:val="Hyperlink"/>
              </w:rPr>
              <w:t xml:space="preserve">5.1 </w:t>
            </w:r>
            <w:r>
              <w:tab/>
            </w:r>
            <w:r w:rsidRPr="61FBB727" w:rsidR="61FBB727">
              <w:rPr>
                <w:rStyle w:val="Hyperlink"/>
              </w:rPr>
              <w:t>Technical Selection Criteria</w:t>
            </w:r>
            <w:r>
              <w:tab/>
            </w:r>
            <w:r>
              <w:fldChar w:fldCharType="begin"/>
            </w:r>
            <w:r>
              <w:instrText xml:space="preserve">PAGEREF _Toc1764563867 \h</w:instrText>
            </w:r>
            <w:r>
              <w:fldChar w:fldCharType="separate"/>
            </w:r>
            <w:r w:rsidRPr="61FBB727" w:rsidR="61FBB727">
              <w:rPr>
                <w:rStyle w:val="Hyperlink"/>
              </w:rPr>
              <w:t>30</w:t>
            </w:r>
            <w:r>
              <w:fldChar w:fldCharType="end"/>
            </w:r>
          </w:hyperlink>
        </w:p>
        <w:p w:rsidR="00882500" w:rsidP="61FBB727" w:rsidRDefault="00C46ABF" w14:paraId="21252605" w14:textId="2197CCD7">
          <w:pPr>
            <w:pStyle w:val="TOC2"/>
            <w:tabs>
              <w:tab w:val="left" w:leader="none" w:pos="660"/>
              <w:tab w:val="right" w:leader="dot" w:pos="9360"/>
            </w:tabs>
            <w:rPr>
              <w:rStyle w:val="Hyperlink"/>
              <w:noProof/>
              <w:kern w:val="0"/>
              <w:lang w:eastAsia="en-US" w:bidi="ar-SA"/>
            </w:rPr>
          </w:pPr>
          <w:hyperlink w:anchor="_Toc881346276">
            <w:r w:rsidRPr="61FBB727" w:rsidR="61FBB727">
              <w:rPr>
                <w:rStyle w:val="Hyperlink"/>
              </w:rPr>
              <w:t xml:space="preserve">5.2 </w:t>
            </w:r>
            <w:r>
              <w:tab/>
            </w:r>
            <w:r w:rsidRPr="61FBB727" w:rsidR="61FBB727">
              <w:rPr>
                <w:rStyle w:val="Hyperlink"/>
              </w:rPr>
              <w:t>Rationale for Design Selection</w:t>
            </w:r>
            <w:r>
              <w:tab/>
            </w:r>
            <w:r>
              <w:fldChar w:fldCharType="begin"/>
            </w:r>
            <w:r>
              <w:instrText xml:space="preserve">PAGEREF _Toc881346276 \h</w:instrText>
            </w:r>
            <w:r>
              <w:fldChar w:fldCharType="separate"/>
            </w:r>
            <w:r w:rsidRPr="61FBB727" w:rsidR="61FBB727">
              <w:rPr>
                <w:rStyle w:val="Hyperlink"/>
              </w:rPr>
              <w:t>30</w:t>
            </w:r>
            <w:r>
              <w:fldChar w:fldCharType="end"/>
            </w:r>
          </w:hyperlink>
        </w:p>
        <w:p w:rsidR="00882500" w:rsidP="61FBB727" w:rsidRDefault="00C46ABF" w14:paraId="2930451D" w14:textId="66F546C4">
          <w:pPr>
            <w:pStyle w:val="TOC1"/>
            <w:tabs>
              <w:tab w:val="left" w:leader="none" w:pos="435"/>
              <w:tab w:val="right" w:leader="dot" w:pos="9360"/>
            </w:tabs>
            <w:rPr>
              <w:rStyle w:val="Hyperlink"/>
              <w:noProof/>
              <w:kern w:val="0"/>
              <w:lang w:eastAsia="en-US" w:bidi="ar-SA"/>
            </w:rPr>
          </w:pPr>
          <w:hyperlink w:anchor="_Toc938292756">
            <w:r w:rsidRPr="61FBB727" w:rsidR="61FBB727">
              <w:rPr>
                <w:rStyle w:val="Hyperlink"/>
              </w:rPr>
              <w:t xml:space="preserve">6 </w:t>
            </w:r>
            <w:r>
              <w:tab/>
            </w:r>
            <w:r w:rsidRPr="61FBB727" w:rsidR="61FBB727">
              <w:rPr>
                <w:rStyle w:val="Hyperlink"/>
              </w:rPr>
              <w:t>REFERENCES</w:t>
            </w:r>
            <w:r>
              <w:tab/>
            </w:r>
            <w:r>
              <w:fldChar w:fldCharType="begin"/>
            </w:r>
            <w:r>
              <w:instrText xml:space="preserve">PAGEREF _Toc938292756 \h</w:instrText>
            </w:r>
            <w:r>
              <w:fldChar w:fldCharType="separate"/>
            </w:r>
            <w:r w:rsidRPr="61FBB727" w:rsidR="61FBB727">
              <w:rPr>
                <w:rStyle w:val="Hyperlink"/>
              </w:rPr>
              <w:t>31</w:t>
            </w:r>
            <w:r>
              <w:fldChar w:fldCharType="end"/>
            </w:r>
          </w:hyperlink>
          <w:r>
            <w:fldChar w:fldCharType="end"/>
          </w:r>
        </w:p>
      </w:sdtContent>
    </w:sdt>
    <w:p w:rsidR="00882500" w:rsidRDefault="00882500" w14:paraId="40B47F2A" w14:textId="6DA81FC6"/>
    <w:p w:rsidR="00F65943" w:rsidP="00F418A0" w:rsidRDefault="00F65943" w14:paraId="374413E3" w14:textId="7A767BBB">
      <w:pPr>
        <w:pStyle w:val="TOCHeading"/>
        <w:sectPr w:rsidR="00F65943">
          <w:footerReference w:type="default" r:id="rId12"/>
          <w:pgSz w:w="12240" w:h="15840" w:orient="portrait"/>
          <w:pgMar w:top="1440" w:right="1440" w:bottom="1405" w:left="1440" w:header="720" w:footer="864" w:gutter="0"/>
          <w:pgNumType w:start="1"/>
          <w:cols w:space="720"/>
        </w:sectPr>
      </w:pPr>
    </w:p>
    <w:p w:rsidR="00820069" w:rsidRDefault="00820069" w14:paraId="374413E4" w14:textId="77777777">
      <w:pPr>
        <w:sectPr w:rsidR="00820069">
          <w:type w:val="continuous"/>
          <w:pgSz w:w="12240" w:h="15840" w:orient="portrait"/>
          <w:pgMar w:top="1440" w:right="1440" w:bottom="1405" w:left="1440" w:header="720" w:footer="864" w:gutter="0"/>
          <w:cols w:space="720"/>
        </w:sectPr>
      </w:pPr>
    </w:p>
    <w:p w:rsidR="00820069" w:rsidP="00AE092E" w:rsidRDefault="00820069" w14:paraId="374413E5" w14:textId="77777777">
      <w:pPr>
        <w:pStyle w:val="Heading1"/>
        <w:tabs>
          <w:tab w:val="clear" w:pos="5292"/>
        </w:tabs>
        <w:rPr/>
      </w:pPr>
      <w:bookmarkStart w:name="_Toc472068878" w:id="10"/>
      <w:bookmarkStart w:name="_Toc484366960" w:id="11"/>
      <w:bookmarkStart w:name="_Toc116652437" w:id="12"/>
      <w:bookmarkStart w:name="_Toc116652483" w:id="13"/>
      <w:bookmarkStart w:name="_Toc303291909" w:id="370952153"/>
      <w:r w:rsidR="00820069">
        <w:rPr/>
        <w:t>BACKGROUND</w:t>
      </w:r>
      <w:bookmarkEnd w:id="10"/>
      <w:bookmarkEnd w:id="11"/>
      <w:bookmarkEnd w:id="12"/>
      <w:bookmarkEnd w:id="13"/>
      <w:bookmarkEnd w:id="370952153"/>
    </w:p>
    <w:p w:rsidRPr="004574C3" w:rsidR="00820069" w:rsidRDefault="00820069" w14:paraId="374413E6" w14:textId="77777777">
      <w:pPr>
        <w:pStyle w:val="Heading2"/>
        <w:rPr>
          <w:u w:val="single"/>
        </w:rPr>
      </w:pPr>
      <w:bookmarkStart w:name="_Toc472068879" w:id="15"/>
      <w:bookmarkStart w:name="_Toc484366961" w:id="16"/>
      <w:bookmarkStart w:name="_Toc116652438" w:id="17"/>
      <w:bookmarkStart w:name="_Toc116652484" w:id="18"/>
      <w:bookmarkStart w:name="_Toc524333623" w:id="162549762"/>
      <w:r w:rsidRPr="61FBB727" w:rsidR="00820069">
        <w:rPr>
          <w:u w:val="single"/>
        </w:rPr>
        <w:t>Introduction</w:t>
      </w:r>
      <w:bookmarkEnd w:id="15"/>
      <w:bookmarkEnd w:id="16"/>
      <w:bookmarkEnd w:id="17"/>
      <w:bookmarkEnd w:id="18"/>
      <w:bookmarkEnd w:id="162549762"/>
    </w:p>
    <w:p w:rsidR="00840725" w:rsidP="61FBB727" w:rsidRDefault="00840725" w14:paraId="369891C4" w14:textId="02B0C6D3">
      <w:pPr>
        <w:pStyle w:val="BodyText"/>
        <w:ind w:firstLine="0"/>
      </w:pPr>
      <w:r w:rsidR="00840725">
        <w:rPr/>
        <w:t xml:space="preserve">The Navy Precision Optical Interferometer </w:t>
      </w:r>
      <w:r w:rsidR="00024DA8">
        <w:rPr/>
        <w:t xml:space="preserve">(NPOI) </w:t>
      </w:r>
      <w:r w:rsidR="00840725">
        <w:rPr/>
        <w:t xml:space="preserve">is a large astronomical observation station, </w:t>
      </w:r>
      <w:r w:rsidR="00024DA8">
        <w:rPr/>
        <w:t xml:space="preserve">created by the Navy Research Lab. The goal of NPOI is to </w:t>
      </w:r>
      <w:r w:rsidR="00024DA8">
        <w:rPr/>
        <w:t>observe</w:t>
      </w:r>
      <w:r w:rsidR="00024DA8">
        <w:rPr/>
        <w:t xml:space="preserve"> faint, double, and triple stars, using the siderostat stat</w:t>
      </w:r>
      <w:r w:rsidR="001D1864">
        <w:rPr/>
        <w:t>ions and use of the delay and combining lab. The 2022-2023 NPOI capstone will be based on the Fast Delay Lines (FDL)</w:t>
      </w:r>
      <w:r w:rsidR="006428A2">
        <w:rPr/>
        <w:t xml:space="preserve">, specifically the seal plates and </w:t>
      </w:r>
      <w:proofErr w:type="gramStart"/>
      <w:r w:rsidR="006428A2">
        <w:rPr/>
        <w:t>snoots</w:t>
      </w:r>
      <w:proofErr w:type="gramEnd"/>
      <w:r w:rsidR="006428A2">
        <w:rPr/>
        <w:t>. The project includes designing rear seal plates, front seal plates</w:t>
      </w:r>
      <w:r w:rsidR="005B6222">
        <w:rPr/>
        <w:t xml:space="preserve"> with snoots, a snoot adjustment fixture, and a snoot split design. </w:t>
      </w:r>
      <w:r w:rsidR="00B6583E">
        <w:rPr/>
        <w:t xml:space="preserve">The team will design a simple rear seal plate to hold the moderate FDL vacuum, as well as integrate sight ports in the seal plate for easy inspection. The front seal plate will seal vacuum, hold the stellar and metrology </w:t>
      </w:r>
      <w:proofErr w:type="gramStart"/>
      <w:r w:rsidR="00B6583E">
        <w:rPr/>
        <w:t>snoots</w:t>
      </w:r>
      <w:proofErr w:type="gramEnd"/>
      <w:r w:rsidR="00B6583E">
        <w:rPr/>
        <w:t xml:space="preserve">, </w:t>
      </w:r>
      <w:r w:rsidR="00E70ACD">
        <w:rPr/>
        <w:t xml:space="preserve">and integrate view ports for easy inspection. The seal plates will also need to have a weight of 35 lbs. or less. The </w:t>
      </w:r>
      <w:proofErr w:type="gramStart"/>
      <w:r w:rsidR="00E70ACD">
        <w:rPr/>
        <w:t>snoots</w:t>
      </w:r>
      <w:proofErr w:type="gramEnd"/>
      <w:r w:rsidR="00E70ACD">
        <w:rPr/>
        <w:t xml:space="preserve"> must have an inner room fixture, allowing </w:t>
      </w:r>
      <w:r w:rsidR="00E17896">
        <w:rPr/>
        <w:t xml:space="preserve">adjustment (pitch and yaw), as well as holding the last section of the </w:t>
      </w:r>
      <w:proofErr w:type="gramStart"/>
      <w:r w:rsidR="00D631DA">
        <w:rPr/>
        <w:t>snoot split design</w:t>
      </w:r>
      <w:proofErr w:type="gramEnd"/>
      <w:r w:rsidR="00D631DA">
        <w:rPr/>
        <w:t xml:space="preserve">. The inner room section of the snoot will be stationary when accessing the front of the FDL’s. The </w:t>
      </w:r>
      <w:proofErr w:type="gramStart"/>
      <w:r w:rsidR="00D631DA">
        <w:rPr/>
        <w:t>split snoot design</w:t>
      </w:r>
      <w:proofErr w:type="gramEnd"/>
      <w:r w:rsidR="00D631DA">
        <w:rPr/>
        <w:t xml:space="preserve"> is a sectional tube which will be easily able to have sections removed for access in removing the front seal plate. </w:t>
      </w:r>
      <w:r w:rsidR="00EB1550">
        <w:rPr/>
        <w:t xml:space="preserve">The combination of these four </w:t>
      </w:r>
      <w:r w:rsidR="00EB1550">
        <w:rPr/>
        <w:t>objectives</w:t>
      </w:r>
      <w:r w:rsidR="00EB1550">
        <w:rPr/>
        <w:t xml:space="preserve"> is t</w:t>
      </w:r>
      <w:r w:rsidR="1909F54B">
        <w:rPr/>
        <w:t>o</w:t>
      </w:r>
      <w:r w:rsidR="00EB1550">
        <w:rPr/>
        <w:t xml:space="preserve"> create a FDL seal plate system which one technician can assemble and disassemble with ease. </w:t>
      </w:r>
    </w:p>
    <w:p w:rsidR="00EB1550" w:rsidP="61FBB727" w:rsidRDefault="00B6162F" w14:paraId="3AA976BB" w14:textId="2F931A5C">
      <w:pPr>
        <w:pStyle w:val="BodyText"/>
        <w:ind w:firstLine="0"/>
      </w:pPr>
      <w:r w:rsidR="00B6162F">
        <w:rPr/>
        <w:t>The sponsor of this project Jim Clark</w:t>
      </w:r>
      <w:r w:rsidR="000E14EE">
        <w:rPr/>
        <w:t xml:space="preserve"> is interested in</w:t>
      </w:r>
      <w:r w:rsidR="00932416">
        <w:rPr/>
        <w:t xml:space="preserve"> completing this design project because of maintenance requirements of </w:t>
      </w:r>
      <w:proofErr w:type="gramStart"/>
      <w:r w:rsidR="6E72D629">
        <w:rPr/>
        <w:t>the FDL’s</w:t>
      </w:r>
      <w:proofErr w:type="gramEnd"/>
      <w:r w:rsidR="00932416">
        <w:rPr/>
        <w:t xml:space="preserve">, along with the need for </w:t>
      </w:r>
      <w:r w:rsidR="00EA56F3">
        <w:rPr/>
        <w:t xml:space="preserve">keeping the interferometer on sky nightly. The maintenance requirements for the FDL’s </w:t>
      </w:r>
      <w:r w:rsidR="00FD6157">
        <w:rPr/>
        <w:t>are</w:t>
      </w:r>
      <w:r w:rsidR="00EA56F3">
        <w:rPr/>
        <w:t xml:space="preserve"> ribbon cable replacement, </w:t>
      </w:r>
      <w:r w:rsidR="00CE2721">
        <w:rPr/>
        <w:t xml:space="preserve">voice coil tuning, piezo tuning, bearing replacement, and leaf spring replacement. These </w:t>
      </w:r>
      <w:r w:rsidR="00E10372">
        <w:rPr/>
        <w:t xml:space="preserve">maintenance items must be repaired in a quick and efficient </w:t>
      </w:r>
      <w:r w:rsidR="00E10372">
        <w:rPr/>
        <w:t>time frame</w:t>
      </w:r>
      <w:r w:rsidR="00E10372">
        <w:rPr/>
        <w:t xml:space="preserve">, allowing the seal plates to be less than 35 </w:t>
      </w:r>
      <w:r w:rsidR="007674B8">
        <w:rPr/>
        <w:t>lbs.</w:t>
      </w:r>
      <w:r w:rsidR="00E10372">
        <w:rPr/>
        <w:t xml:space="preserve">, </w:t>
      </w:r>
      <w:r w:rsidR="2068A935">
        <w:rPr/>
        <w:t>allowing</w:t>
      </w:r>
      <w:r w:rsidR="00E10372">
        <w:rPr/>
        <w:t xml:space="preserve"> any </w:t>
      </w:r>
      <w:r w:rsidR="004F711E">
        <w:rPr/>
        <w:t xml:space="preserve">single </w:t>
      </w:r>
      <w:r w:rsidR="00E10372">
        <w:rPr/>
        <w:t xml:space="preserve">technician </w:t>
      </w:r>
      <w:r w:rsidR="004F711E">
        <w:rPr/>
        <w:t xml:space="preserve">the </w:t>
      </w:r>
      <w:r w:rsidR="004F711E">
        <w:rPr/>
        <w:t>option</w:t>
      </w:r>
      <w:r w:rsidR="004F711E">
        <w:rPr/>
        <w:t xml:space="preserve"> to vent and disassemble an FDL individually. </w:t>
      </w:r>
      <w:r w:rsidR="007674B8">
        <w:rPr/>
        <w:t xml:space="preserve">As well as removing the use of the gantry crane completely. </w:t>
      </w:r>
      <w:r w:rsidR="00B6162F">
        <w:rPr/>
        <w:t xml:space="preserve">This allows </w:t>
      </w:r>
      <w:r w:rsidR="72AD9DB1">
        <w:rPr/>
        <w:t>the small</w:t>
      </w:r>
      <w:r w:rsidR="00B6162F">
        <w:rPr/>
        <w:t xml:space="preserve"> staff at NPOI to work on issues in parallel, instead of one at a time. Removing the gantry crane from the FDL room will also remedy the issue of tripping hazards within the FDL room, due to the gantry crane tracks. </w:t>
      </w:r>
      <w:r w:rsidR="007E7590">
        <w:rPr/>
        <w:t xml:space="preserve">The use of the sectional snoot allows for ease of disassembly of the snoots and removes a </w:t>
      </w:r>
      <w:r w:rsidR="00A4796D">
        <w:rPr/>
        <w:t xml:space="preserve">lengthy step once fully reassembled. Alignment of the snoots will be removed using sectional snoots, this allows for the </w:t>
      </w:r>
      <w:r w:rsidR="00234768">
        <w:rPr/>
        <w:t xml:space="preserve">inner room section of snoot to be fixed, allowing the team to keep alignments of snoots through disassembly and reassembly. </w:t>
      </w:r>
      <w:r w:rsidR="003B0C51">
        <w:rPr/>
        <w:t xml:space="preserve">The remedy of these issues will allow the client and stakeholders to more easily </w:t>
      </w:r>
      <w:r w:rsidR="003B0C51">
        <w:rPr/>
        <w:t>maintain</w:t>
      </w:r>
      <w:r w:rsidR="003B0C51">
        <w:rPr/>
        <w:t xml:space="preserve"> </w:t>
      </w:r>
      <w:proofErr w:type="gramStart"/>
      <w:r w:rsidR="003B0C51">
        <w:rPr/>
        <w:t>the FDL’s</w:t>
      </w:r>
      <w:proofErr w:type="gramEnd"/>
      <w:r w:rsidR="003B0C51">
        <w:rPr/>
        <w:t xml:space="preserve">, remove safety issues in the FDL room, and </w:t>
      </w:r>
      <w:r w:rsidR="00FD6157">
        <w:rPr/>
        <w:t xml:space="preserve">reduce the number of needed alignments during FDL maintenance. </w:t>
      </w:r>
    </w:p>
    <w:p w:rsidRPr="00840725" w:rsidR="007E7590" w:rsidP="00B6162F" w:rsidRDefault="007E7590" w14:paraId="15BA10E9" w14:textId="77777777">
      <w:pPr>
        <w:pStyle w:val="BodyText"/>
      </w:pPr>
    </w:p>
    <w:p w:rsidRPr="004574C3" w:rsidR="00820069" w:rsidRDefault="00820069" w14:paraId="374413E9" w14:textId="77777777">
      <w:pPr>
        <w:pStyle w:val="Heading2"/>
        <w:rPr>
          <w:u w:val="single"/>
        </w:rPr>
      </w:pPr>
      <w:bookmarkStart w:name="_Toc472068880" w:id="20"/>
      <w:bookmarkStart w:name="_Toc484366962" w:id="21"/>
      <w:bookmarkStart w:name="_Toc116652439" w:id="22"/>
      <w:bookmarkStart w:name="_Toc116652485" w:id="23"/>
      <w:bookmarkStart w:name="_Toc1290852532" w:id="1152696324"/>
      <w:r w:rsidRPr="61FBB727" w:rsidR="00820069">
        <w:rPr>
          <w:u w:val="single"/>
        </w:rPr>
        <w:t>Project Description</w:t>
      </w:r>
      <w:bookmarkEnd w:id="20"/>
      <w:bookmarkEnd w:id="21"/>
      <w:bookmarkEnd w:id="22"/>
      <w:bookmarkEnd w:id="23"/>
      <w:bookmarkEnd w:id="1152696324"/>
    </w:p>
    <w:p w:rsidR="1F54C847" w:rsidP="61FBB727" w:rsidRDefault="1F54C847" w14:paraId="402B1AEE" w14:textId="78DAAE10">
      <w:pPr>
        <w:pStyle w:val="BodyText"/>
        <w:ind w:firstLine="0"/>
      </w:pPr>
      <w:r w:rsidR="1F54C847">
        <w:rPr/>
        <w:t xml:space="preserve">The following is the project description given by the Navy Precision Optical Interferometer and </w:t>
      </w:r>
      <w:r w:rsidR="009D4994">
        <w:rPr/>
        <w:t xml:space="preserve">client </w:t>
      </w:r>
      <w:r w:rsidR="1F54C847">
        <w:rPr/>
        <w:t>Jim Clark.</w:t>
      </w:r>
    </w:p>
    <w:p w:rsidR="1F54C847" w:rsidP="61FBB727" w:rsidRDefault="1F54C847" w14:paraId="460399BA" w14:textId="29FC4304">
      <w:pPr>
        <w:spacing w:line="276" w:lineRule="auto"/>
        <w:ind w:left="0" w:right="720"/>
      </w:pPr>
      <w:r w:rsidRPr="61FBB727" w:rsidR="1F54C847">
        <w:rPr>
          <w:rFonts w:eastAsia="Times New Roman" w:cs="Times New Roman"/>
          <w:lang w:val="en"/>
        </w:rPr>
        <w:t xml:space="preserve">The central goal of all astronomical observation is to better understand our universe and how it works. Earth and our solar system are just one possible astrophysical arrangement, so what we can learn by looking around our own neighborhood is limited. By observing the billions of other systems out there, we can develop a better understanding of what other arrangements are possible, how they might have formed, and what the implications </w:t>
      </w:r>
      <w:r w:rsidRPr="61FBB727" w:rsidR="1F54C847">
        <w:rPr>
          <w:rFonts w:eastAsia="Times New Roman" w:cs="Times New Roman"/>
          <w:lang w:val="en"/>
        </w:rPr>
        <w:t xml:space="preserve">are for potential future off-earth explorations. </w:t>
      </w:r>
    </w:p>
    <w:p w:rsidR="1F54C847" w:rsidP="009D4994" w:rsidRDefault="1F54C847" w14:paraId="46159FD0" w14:textId="6F88B999">
      <w:pPr>
        <w:spacing w:line="276" w:lineRule="auto"/>
        <w:ind w:left="720" w:right="720"/>
      </w:pPr>
      <w:r w:rsidRPr="65B4BDB8">
        <w:rPr>
          <w:rFonts w:eastAsia="Times New Roman" w:cs="Times New Roman"/>
          <w:szCs w:val="22"/>
          <w:lang w:val="en"/>
        </w:rPr>
        <w:t xml:space="preserve"> </w:t>
      </w:r>
    </w:p>
    <w:p w:rsidR="1F54C847" w:rsidP="61FBB727" w:rsidRDefault="1F54C847" w14:paraId="55220DFF" w14:textId="58DA76C1">
      <w:pPr>
        <w:spacing w:line="276" w:lineRule="auto"/>
        <w:ind w:left="0" w:right="720"/>
        <w:rPr>
          <w:rFonts w:eastAsia="Times New Roman" w:cs="Times New Roman"/>
          <w:lang w:val="en"/>
        </w:rPr>
      </w:pPr>
      <w:r w:rsidRPr="61FBB727" w:rsidR="1F54C847">
        <w:rPr>
          <w:rFonts w:eastAsia="Times New Roman" w:cs="Times New Roman"/>
          <w:lang w:val="en"/>
        </w:rPr>
        <w:t xml:space="preserve">Just as when you view the world with just one eye, there are limitations to viewing celestial phenomena from a single point, i.e., a traditional telescope. Observation of many 2D features benefit from combining multiple views of the target from points that are spread out spatially, a technique called interferometry. For example, the centroid of binary systems changes as one star orbits its partner, and it is the centroid of the binary system that a single telescope measures to generate a catalog of stellar positions; other applications include star-spots (which have yet to be seen!), accretion discs (as the stars spin and toss out matter of different temperature and mass), star rotations (what is the spin rate and orientation of polar axis?) and other interesting science that single telescopes simply cannot measure; we may eventually be able to use nulling interferometry for exoplanet detection. </w:t>
      </w:r>
    </w:p>
    <w:p w:rsidR="1F54C847" w:rsidP="009D4994" w:rsidRDefault="1F54C847" w14:paraId="66DB2BC7" w14:textId="726BD4D8">
      <w:pPr>
        <w:spacing w:line="276" w:lineRule="auto"/>
        <w:ind w:left="720" w:right="720"/>
      </w:pPr>
      <w:r w:rsidRPr="65B4BDB8">
        <w:rPr>
          <w:rFonts w:eastAsia="Times New Roman" w:cs="Times New Roman"/>
          <w:szCs w:val="22"/>
          <w:lang w:val="en"/>
        </w:rPr>
        <w:t xml:space="preserve"> </w:t>
      </w:r>
    </w:p>
    <w:p w:rsidR="1F54C847" w:rsidP="61FBB727" w:rsidRDefault="1F54C847" w14:paraId="4DAFC331" w14:textId="58063434">
      <w:pPr>
        <w:spacing w:line="276" w:lineRule="auto"/>
        <w:ind w:left="0" w:right="720"/>
        <w:rPr>
          <w:rFonts w:eastAsia="Times New Roman" w:cs="Times New Roman"/>
          <w:lang w:val="en"/>
        </w:rPr>
      </w:pPr>
      <w:r w:rsidRPr="61FBB727" w:rsidR="1F54C847">
        <w:rPr>
          <w:rFonts w:eastAsia="Times New Roman" w:cs="Times New Roman"/>
          <w:lang w:val="en"/>
        </w:rPr>
        <w:t xml:space="preserve">The Navy Precision Optical Interferometer (NPOI), an astronomical long-baseline optical interferometer, has been in operation on Anderson Mesa, just outside Flagstaff, Arizona, since 1994. This facility was funded by the Naval Research Lab and the </w:t>
      </w:r>
      <w:r w:rsidRPr="61FBB727" w:rsidR="1F54C847">
        <w:rPr>
          <w:rFonts w:eastAsia="Times New Roman" w:cs="Times New Roman"/>
          <w:lang w:val="en"/>
        </w:rPr>
        <w:t>U.S</w:t>
      </w:r>
      <w:r w:rsidRPr="61FBB727" w:rsidR="1F54C847">
        <w:rPr>
          <w:rFonts w:eastAsia="Times New Roman" w:cs="Times New Roman"/>
          <w:lang w:val="en"/>
        </w:rPr>
        <w:t>. Naval Observatory and built on Forest Service land supplied using a Special Use Permit (SUP), held by Lowell Observatory. An aerial view of the site, shown in Figure 1, illustrates the general shape and layout of the 2.2-meter to 437-meter baseline array. The NPOI has a unique capacity for detecting and determining motions and orbits of binary systems. Many regional partners collaborate with NPOI to take advantage of its unique capabilities, including Northern Arizona University, New Mexico Tech, Seabrook Engineering, Tennessee State University, and Lowell Observatory.</w:t>
      </w:r>
    </w:p>
    <w:p w:rsidR="1F54C847" w:rsidP="009D4994" w:rsidRDefault="1F54C847" w14:paraId="3511094C" w14:textId="40A800F1">
      <w:pPr>
        <w:spacing w:line="276" w:lineRule="auto"/>
        <w:ind w:left="720" w:right="720"/>
      </w:pPr>
      <w:r w:rsidRPr="65B4BDB8">
        <w:rPr>
          <w:rFonts w:eastAsia="Times New Roman" w:cs="Times New Roman"/>
          <w:szCs w:val="22"/>
          <w:lang w:val="en"/>
        </w:rPr>
        <w:t xml:space="preserve"> </w:t>
      </w:r>
    </w:p>
    <w:p w:rsidR="1F54C847" w:rsidP="61FBB727" w:rsidRDefault="1F54C847" w14:paraId="7F85C91A" w14:textId="712A69B2">
      <w:pPr>
        <w:ind w:left="0" w:right="720"/>
        <w:rPr>
          <w:rFonts w:eastAsia="Times New Roman" w:cs="Times New Roman"/>
          <w:lang w:val="en"/>
        </w:rPr>
      </w:pPr>
      <w:r w:rsidRPr="61FBB727" w:rsidR="1F54C847">
        <w:rPr>
          <w:rFonts w:eastAsia="Times New Roman" w:cs="Times New Roman"/>
          <w:lang w:val="en"/>
        </w:rPr>
        <w:t xml:space="preserve">The NPOI collects and combines light from up to six apertures simultaneously to form a high spatial resolution synthetic aperture. The wavelength range of operation is currently in the visible spectrum, 400 nanometers to 800 nanometers, and will soon include infrared wavelengths. Reconfigurability of the array generates baselines from 2.2-meters to 437-meters, and the light collected at each station is transported as a 12.7 centimeters beam through evacuated pipes to a beam combiner. Reconfiguration of the array is analogous to a zoom lens on a Digital Single-Lens Reflex (DSLR) camera. </w:t>
      </w:r>
    </w:p>
    <w:p w:rsidR="1F54C847" w:rsidP="009D4994" w:rsidRDefault="1F54C847" w14:paraId="6A216C45" w14:textId="23F57CCA">
      <w:pPr>
        <w:spacing w:line="276" w:lineRule="auto"/>
        <w:ind w:left="720" w:right="720"/>
      </w:pPr>
      <w:r w:rsidRPr="65B4BDB8">
        <w:rPr>
          <w:rFonts w:eastAsia="Times New Roman" w:cs="Times New Roman"/>
          <w:szCs w:val="22"/>
          <w:lang w:val="en"/>
        </w:rPr>
        <w:t xml:space="preserve"> </w:t>
      </w:r>
    </w:p>
    <w:p w:rsidR="1F54C847" w:rsidP="61FBB727" w:rsidRDefault="1F54C847" w14:paraId="40C527D2" w14:textId="65604523">
      <w:pPr>
        <w:spacing w:line="276" w:lineRule="auto"/>
        <w:ind w:left="0" w:right="720"/>
        <w:rPr>
          <w:rFonts w:eastAsia="Times New Roman" w:cs="Times New Roman"/>
          <w:lang w:val="en"/>
        </w:rPr>
      </w:pPr>
      <w:r w:rsidRPr="61FBB727" w:rsidR="1F54C847">
        <w:rPr>
          <w:rFonts w:eastAsia="Times New Roman" w:cs="Times New Roman"/>
          <w:lang w:val="en"/>
        </w:rPr>
        <w:t xml:space="preserve">Many components require maintenance or repair, especially the heart of NPOI, the Fast Delay Lines (FDL). The Fast Delay Lines (Figure 2), housed by vacuum tanks are used to zero the path difference, within 10’s of nanometers, from each siderostat to allow for the beams to be combined in phase. At the front of these tanks, snoots (Figure 4) are used to equalize air distances through the entire optical path. Snoots allow stellar light into the FDL’s and back out after respective reflections. The Snoots contain custom vacuum windows allowing stellar light to enter and exit of the FDL tanks. The FDL tank Seal Plates also allow the metrology beam into and out of the tank which allows for highly accurate measurements of cart positions, on the order of a nanometer. These inner tank components from time to time must be repaired. This entails the front and/or rear seal plates to be moved/stowed and FDL tank inners worked on in an appropriate clean environment. Then all components must be reinstalled easily. Presently, an overhead </w:t>
      </w:r>
      <w:r w:rsidRPr="61FBB727" w:rsidR="1F54C847">
        <w:rPr>
          <w:rFonts w:eastAsia="Times New Roman" w:cs="Times New Roman"/>
          <w:lang w:val="en"/>
        </w:rPr>
        <w:t>gantry crane and multiple technicians are required for disassembly of the FDL seal plates and snoots.</w:t>
      </w:r>
    </w:p>
    <w:p w:rsidR="50EEE4A3" w:rsidP="50EEE4A3" w:rsidRDefault="50EEE4A3" w14:paraId="1BD2BA8E" w14:textId="14427820">
      <w:pPr>
        <w:spacing w:line="276" w:lineRule="auto"/>
        <w:ind w:left="720" w:right="720"/>
        <w:rPr>
          <w:rFonts w:eastAsia="Times New Roman" w:cs="Times New Roman"/>
          <w:lang w:val="en"/>
        </w:rPr>
      </w:pPr>
    </w:p>
    <w:p w:rsidR="6D65903F" w:rsidP="61FBB727" w:rsidRDefault="6D65903F" w14:paraId="3B9C67E7" w14:textId="63F64CF1">
      <w:pPr>
        <w:spacing w:line="276" w:lineRule="auto"/>
        <w:ind w:left="0" w:right="720"/>
      </w:pPr>
      <w:r w:rsidRPr="61FBB727" w:rsidR="6D65903F">
        <w:rPr>
          <w:rFonts w:eastAsia="Times New Roman" w:cs="Times New Roman"/>
          <w:lang w:val="en"/>
        </w:rPr>
        <w:t>Over the course of Fast Delay Line (FDL) use, there is need for periodic maintenance within the vacuum tanks confining the FDL Carts. On the front of the FDL’s there are seal plates which capture snoots to relay the light in and out of the inner room. Figure 3 shows the snoots exiting the delay line tanks. Figure 4 shows the snoots as seen from the inner room. These seal plates and snoots use many features which take long lengths of time to disassemble and assemble. This issue is apparent on the front and rear of the tanks, although the rear seal plates do not have optical pass throughs. Reducing the use of large tools (gantry crane) and quantity of technicians needed to complete this task would be most beneficial to the Opto-Mechanical Group (OMG) at NPOI.</w:t>
      </w:r>
    </w:p>
    <w:p w:rsidR="50EEE4A3" w:rsidP="50EEE4A3" w:rsidRDefault="50EEE4A3" w14:paraId="2709C2FD" w14:textId="5EF8E7A3">
      <w:pPr>
        <w:spacing w:line="276" w:lineRule="auto"/>
        <w:ind w:left="720" w:right="720"/>
        <w:rPr>
          <w:rFonts w:eastAsia="Times New Roman" w:cs="Times New Roman"/>
          <w:lang w:val="en"/>
        </w:rPr>
      </w:pPr>
    </w:p>
    <w:p w:rsidR="65B4BDB8" w:rsidP="61FBB727" w:rsidRDefault="65B4BDB8" w14:paraId="5CF5EE74" w14:textId="198E6E46">
      <w:pPr>
        <w:pStyle w:val="BodyText"/>
        <w:rPr>
          <w:rFonts w:eastAsia="Times New Roman" w:cs="Times New Roman"/>
          <w:lang w:val="en"/>
        </w:rPr>
      </w:pPr>
    </w:p>
    <w:p w:rsidRPr="004574C3" w:rsidR="00820069" w:rsidRDefault="00820069" w14:paraId="374413EC" w14:textId="77777777">
      <w:pPr>
        <w:pStyle w:val="Heading2"/>
        <w:rPr>
          <w:u w:val="single"/>
        </w:rPr>
      </w:pPr>
      <w:bookmarkStart w:name="_Toc472068881" w:id="25"/>
      <w:bookmarkStart w:name="_Toc484366963" w:id="26"/>
      <w:bookmarkStart w:name="_Toc116652440" w:id="27"/>
      <w:bookmarkStart w:name="_Toc116652486" w:id="28"/>
      <w:bookmarkStart w:name="_Toc761552458" w:id="1766654721"/>
      <w:r w:rsidRPr="61FBB727" w:rsidR="00820069">
        <w:rPr>
          <w:u w:val="single"/>
        </w:rPr>
        <w:t>Original System</w:t>
      </w:r>
      <w:bookmarkEnd w:id="25"/>
      <w:bookmarkEnd w:id="26"/>
      <w:bookmarkEnd w:id="27"/>
      <w:bookmarkEnd w:id="28"/>
      <w:bookmarkEnd w:id="1766654721"/>
    </w:p>
    <w:p w:rsidR="424E9551" w:rsidP="0BC924AF" w:rsidRDefault="424E9551" w14:paraId="3421909D" w14:textId="056FF2C9">
      <w:pPr>
        <w:pStyle w:val="BodyText"/>
      </w:pPr>
      <w:r w:rsidR="424E9551">
        <w:rPr/>
        <w:t xml:space="preserve">The original Fast Delay Line seal plates, snoot design, and snoot fixture is a currently used mechanical assembly which is shown in </w:t>
      </w:r>
      <w:r w:rsidRPr="61FBB727" w:rsidR="424E9551">
        <w:rPr>
          <w:color w:val="auto"/>
        </w:rPr>
        <w:t>figure</w:t>
      </w:r>
      <w:r w:rsidRPr="61FBB727" w:rsidR="1B57832F">
        <w:rPr>
          <w:color w:val="auto"/>
        </w:rPr>
        <w:t>s</w:t>
      </w:r>
      <w:r w:rsidRPr="61FBB727" w:rsidR="424E9551">
        <w:rPr>
          <w:color w:val="auto"/>
        </w:rPr>
        <w:t xml:space="preserve"> </w:t>
      </w:r>
      <w:r w:rsidRPr="61FBB727" w:rsidR="62B1F607">
        <w:rPr>
          <w:color w:val="auto"/>
        </w:rPr>
        <w:t>1</w:t>
      </w:r>
      <w:r w:rsidRPr="61FBB727" w:rsidR="143E8A64">
        <w:rPr>
          <w:color w:val="auto"/>
        </w:rPr>
        <w:t xml:space="preserve">, </w:t>
      </w:r>
      <w:r w:rsidRPr="61FBB727" w:rsidR="02A97F12">
        <w:rPr>
          <w:color w:val="auto"/>
        </w:rPr>
        <w:t>3</w:t>
      </w:r>
      <w:r w:rsidRPr="61FBB727" w:rsidR="424E9551">
        <w:rPr>
          <w:color w:val="auto"/>
        </w:rPr>
        <w:t xml:space="preserve"> and </w:t>
      </w:r>
      <w:r w:rsidRPr="61FBB727" w:rsidR="5C289997">
        <w:rPr>
          <w:color w:val="auto"/>
        </w:rPr>
        <w:t>4</w:t>
      </w:r>
      <w:r w:rsidRPr="61FBB727" w:rsidR="424E9551">
        <w:rPr>
          <w:color w:val="auto"/>
        </w:rPr>
        <w:t>.</w:t>
      </w:r>
      <w:r w:rsidR="7C04110C">
        <w:rPr/>
        <w:t xml:space="preserve"> T</w:t>
      </w:r>
      <w:r w:rsidR="32092C01">
        <w:rPr/>
        <w:t xml:space="preserve">his system has been in place since </w:t>
      </w:r>
      <w:r w:rsidR="7EACEE87">
        <w:rPr/>
        <w:t>1994</w:t>
      </w:r>
      <w:r w:rsidR="018EF95A">
        <w:rPr/>
        <w:t xml:space="preserve">, sealing </w:t>
      </w:r>
      <w:r w:rsidR="6D8F65A8">
        <w:rPr/>
        <w:t>vacuums</w:t>
      </w:r>
      <w:r w:rsidR="018EF95A">
        <w:rPr/>
        <w:t xml:space="preserve"> and allowing the FDL carts to properly do their job. The NPOI opto-mechanical group (OMG) have gently pushed for an updated system which removes </w:t>
      </w:r>
      <w:proofErr w:type="gramStart"/>
      <w:r w:rsidR="018EF95A">
        <w:rPr/>
        <w:t xml:space="preserve">all </w:t>
      </w:r>
      <w:r w:rsidR="000A37D3">
        <w:rPr/>
        <w:t xml:space="preserve"> </w:t>
      </w:r>
      <w:r w:rsidR="018EF95A">
        <w:rPr/>
        <w:t>safety</w:t>
      </w:r>
      <w:proofErr w:type="gramEnd"/>
      <w:r w:rsidR="018EF95A">
        <w:rPr/>
        <w:t xml:space="preserve"> issues and reduces time for regular or needed maintenance.</w:t>
      </w:r>
    </w:p>
    <w:p w:rsidR="0BC924AF" w:rsidP="0BC924AF" w:rsidRDefault="0BC924AF" w14:paraId="32D455B5" w14:textId="4621FB81">
      <w:pPr>
        <w:pStyle w:val="BodyText"/>
      </w:pPr>
    </w:p>
    <w:p w:rsidR="00820069" w:rsidP="61FBB727" w:rsidRDefault="00820069" w14:paraId="374413F2" w14:textId="77777777">
      <w:pPr>
        <w:pStyle w:val="Heading3"/>
        <w:rPr>
          <w:i w:val="1"/>
          <w:iCs w:val="1"/>
        </w:rPr>
      </w:pPr>
      <w:bookmarkStart w:name="_Toc472068882" w:id="30"/>
      <w:bookmarkStart w:name="_Toc484366964" w:id="31"/>
      <w:bookmarkStart w:name="_Toc116652441" w:id="32"/>
      <w:bookmarkStart w:name="_Toc116652487" w:id="33"/>
      <w:bookmarkStart w:name="_Toc1453180197" w:id="1011984645"/>
      <w:r w:rsidRPr="61FBB727" w:rsidR="00820069">
        <w:rPr>
          <w:i w:val="1"/>
          <w:iCs w:val="1"/>
        </w:rPr>
        <w:t>Original System Structure</w:t>
      </w:r>
      <w:bookmarkEnd w:id="30"/>
      <w:bookmarkEnd w:id="31"/>
      <w:bookmarkEnd w:id="32"/>
      <w:bookmarkEnd w:id="33"/>
      <w:bookmarkEnd w:id="1011984645"/>
    </w:p>
    <w:p w:rsidR="39E6F9E7" w:rsidP="50EEE4A3" w:rsidRDefault="39E6F9E7" w14:paraId="6BB75B17" w14:textId="6CCE84EE">
      <w:pPr>
        <w:pStyle w:val="BodyText"/>
      </w:pPr>
      <w:r w:rsidR="39E6F9E7">
        <w:rPr/>
        <w:t xml:space="preserve">The original structure of the FDL and snoot system have been unchanged since 1994. The </w:t>
      </w:r>
      <w:proofErr w:type="gramStart"/>
      <w:r w:rsidR="39E6F9E7">
        <w:rPr/>
        <w:t>original snoot system design</w:t>
      </w:r>
      <w:proofErr w:type="gramEnd"/>
      <w:r w:rsidR="39E6F9E7">
        <w:rPr/>
        <w:t xml:space="preserve"> was comprised of copper pipes, cut to various lengths to correct for air path difference, extruding through a foam wall. The window flange </w:t>
      </w:r>
      <w:r w:rsidR="42F58CCE">
        <w:rPr/>
        <w:t xml:space="preserve">was silver soldiered, and a T was silver soldiered to allow a vacuum pump </w:t>
      </w:r>
      <w:proofErr w:type="gramStart"/>
      <w:r w:rsidR="42F58CCE">
        <w:rPr/>
        <w:t>bellow</w:t>
      </w:r>
      <w:proofErr w:type="gramEnd"/>
      <w:r w:rsidR="42F58CCE">
        <w:rPr/>
        <w:t xml:space="preserve"> connection. These snoots connect to</w:t>
      </w:r>
      <w:r w:rsidR="6A787943">
        <w:rPr/>
        <w:t xml:space="preserve"> the seal plates via a custom flange which held FDL snoot stubs and metrology windows. The connection was made via a larger OD hose, and c-clamps. There are only </w:t>
      </w:r>
      <w:proofErr w:type="gramStart"/>
      <w:r w:rsidR="6A787943">
        <w:rPr/>
        <w:t>snoots</w:t>
      </w:r>
      <w:proofErr w:type="gramEnd"/>
      <w:r w:rsidR="6A787943">
        <w:rPr/>
        <w:t xml:space="preserve"> </w:t>
      </w:r>
      <w:r w:rsidR="1F0D97A8">
        <w:rPr/>
        <w:t xml:space="preserve">(extruding vacuum pipes) for the stellar light, metrology light enters/exits the seal plate via a small vacuum window. These stellar snoots are held and aligned via a </w:t>
      </w:r>
      <w:r w:rsidR="7E600A40">
        <w:rPr/>
        <w:t xml:space="preserve">saddle mount, adjustment made by adjusting nuts on all thread, or shims between the fixture and </w:t>
      </w:r>
      <w:proofErr w:type="gramStart"/>
      <w:r w:rsidR="7E600A40">
        <w:rPr/>
        <w:t>snoot copper</w:t>
      </w:r>
      <w:proofErr w:type="gramEnd"/>
      <w:r w:rsidR="7E600A40">
        <w:rPr/>
        <w:t xml:space="preserve">. This </w:t>
      </w:r>
      <w:proofErr w:type="gramStart"/>
      <w:r w:rsidR="7E600A40">
        <w:rPr/>
        <w:t>style snoot design</w:t>
      </w:r>
      <w:proofErr w:type="gramEnd"/>
      <w:r w:rsidR="7E600A40">
        <w:rPr/>
        <w:t xml:space="preserve"> must be fully removed to access the front of the FDL and must be realigned aft</w:t>
      </w:r>
      <w:r w:rsidR="7CAB0889">
        <w:rPr/>
        <w:t xml:space="preserve">er each removal. A cardboard tube with bubble foil surrounds the snoots and metrology beam between the inner room wall and front seal plate, this restricts all light from entering and </w:t>
      </w:r>
      <w:r w:rsidR="1A1E2E32">
        <w:rPr/>
        <w:t>obstructing the beams</w:t>
      </w:r>
      <w:r w:rsidR="19A12C6E">
        <w:rPr/>
        <w:t xml:space="preserve">, shown in </w:t>
      </w:r>
      <w:r w:rsidRPr="61FBB727" w:rsidR="19A12C6E">
        <w:rPr>
          <w:color w:val="auto"/>
        </w:rPr>
        <w:t xml:space="preserve">figure </w:t>
      </w:r>
      <w:r w:rsidRPr="61FBB727" w:rsidR="5B45A13F">
        <w:rPr>
          <w:color w:val="auto"/>
        </w:rPr>
        <w:t>1</w:t>
      </w:r>
      <w:r w:rsidRPr="61FBB727" w:rsidR="1A1E2E32">
        <w:rPr>
          <w:color w:val="auto"/>
        </w:rPr>
        <w:t>.</w:t>
      </w:r>
      <w:r w:rsidR="1A1E2E32">
        <w:rPr/>
        <w:t xml:space="preserve"> The fast delay line seal plates are 22” diameter, 2” thick, aluminum plates, machined specifically to </w:t>
      </w:r>
      <w:proofErr w:type="spellStart"/>
      <w:r w:rsidR="1A1E2E32">
        <w:rPr/>
        <w:t>o-ring</w:t>
      </w:r>
      <w:proofErr w:type="spellEnd"/>
      <w:r w:rsidR="1A1E2E32">
        <w:rPr/>
        <w:t xml:space="preserve"> dimensions and </w:t>
      </w:r>
      <w:proofErr w:type="gramStart"/>
      <w:r w:rsidR="1A1E2E32">
        <w:rPr/>
        <w:t>snoot placement</w:t>
      </w:r>
      <w:proofErr w:type="gramEnd"/>
      <w:r w:rsidR="1A1E2E32">
        <w:rPr/>
        <w:t>. These seal plates a</w:t>
      </w:r>
      <w:r w:rsidR="674541E2">
        <w:rPr/>
        <w:t>re full weight, only needed material removal was completed for the needed features, no pocketing for light</w:t>
      </w:r>
      <w:r w:rsidR="52E0AF21">
        <w:rPr/>
        <w:t xml:space="preserve"> </w:t>
      </w:r>
      <w:r w:rsidR="674541E2">
        <w:rPr/>
        <w:t xml:space="preserve">weighting was completed. These full weight </w:t>
      </w:r>
      <w:r w:rsidR="674541E2">
        <w:rPr/>
        <w:t xml:space="preserve">plates require the use of </w:t>
      </w:r>
      <w:r w:rsidR="3775836D">
        <w:rPr/>
        <w:t xml:space="preserve">a tracked gantry crane, within the FDL room. </w:t>
      </w:r>
      <w:r w:rsidR="11859453">
        <w:rPr/>
        <w:t>The Opto-Mechanical Group (OMG) has maintained these tanks many times each year, taking multiple hours per tank.</w:t>
      </w:r>
    </w:p>
    <w:p w:rsidR="50EEE4A3" w:rsidP="50EEE4A3" w:rsidRDefault="50EEE4A3" w14:paraId="27C25782" w14:textId="4A18B936">
      <w:pPr>
        <w:pStyle w:val="BodyText"/>
      </w:pPr>
    </w:p>
    <w:p w:rsidR="11859453" w:rsidP="61FBB727" w:rsidRDefault="11859453" w14:paraId="68DA5FB0" w14:textId="1534A537">
      <w:pPr>
        <w:pStyle w:val="BodyText"/>
        <w:jc w:val="center"/>
      </w:pPr>
      <w:r w:rsidR="11859453">
        <w:drawing>
          <wp:inline wp14:editId="7AF7876C" wp14:anchorId="523B6ED5">
            <wp:extent cx="4572000" cy="3429000"/>
            <wp:effectExtent l="0" t="0" r="0" b="0"/>
            <wp:docPr id="971540828" name="Picture 971540828" title=""/>
            <wp:cNvGraphicFramePr>
              <a:graphicFrameLocks noChangeAspect="1"/>
            </wp:cNvGraphicFramePr>
            <a:graphic>
              <a:graphicData uri="http://schemas.openxmlformats.org/drawingml/2006/picture">
                <pic:pic>
                  <pic:nvPicPr>
                    <pic:cNvPr id="0" name="Picture 971540828"/>
                    <pic:cNvPicPr/>
                  </pic:nvPicPr>
                  <pic:blipFill>
                    <a:blip r:embed="Raa310b91e88e44b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3429000"/>
                    </a:xfrm>
                    <a:prstGeom prst="rect">
                      <a:avLst/>
                    </a:prstGeom>
                  </pic:spPr>
                </pic:pic>
              </a:graphicData>
            </a:graphic>
          </wp:inline>
        </w:drawing>
      </w:r>
    </w:p>
    <w:p w:rsidR="11859453" w:rsidP="61FBB727" w:rsidRDefault="11859453" w14:paraId="64F8C0DF" w14:textId="0CCA5C86">
      <w:pPr>
        <w:pStyle w:val="BodyText"/>
        <w:jc w:val="center"/>
        <w:rPr>
          <w:u w:val="single"/>
        </w:rPr>
      </w:pPr>
      <w:r w:rsidRPr="61FBB727" w:rsidR="11859453">
        <w:rPr>
          <w:color w:val="auto"/>
          <w:u w:val="single"/>
        </w:rPr>
        <w:t>Fig</w:t>
      </w:r>
      <w:r w:rsidRPr="61FBB727" w:rsidR="0A755D26">
        <w:rPr>
          <w:color w:val="auto"/>
          <w:u w:val="single"/>
        </w:rPr>
        <w:t>. 1</w:t>
      </w:r>
      <w:r w:rsidRPr="61FBB727" w:rsidR="11859453">
        <w:rPr>
          <w:u w:val="single"/>
        </w:rPr>
        <w:t xml:space="preserve"> </w:t>
      </w:r>
      <w:r w:rsidRPr="61FBB727" w:rsidR="6404414E">
        <w:rPr>
          <w:u w:val="single"/>
        </w:rPr>
        <w:t xml:space="preserve">- </w:t>
      </w:r>
      <w:r w:rsidRPr="61FBB727" w:rsidR="11859453">
        <w:rPr>
          <w:u w:val="single"/>
        </w:rPr>
        <w:t>Snoots, Front Seal Plate, Inner Room Wall, and Snoot Light Covers</w:t>
      </w:r>
    </w:p>
    <w:p w:rsidR="00820069" w:rsidP="61FBB727" w:rsidRDefault="00820069" w14:paraId="374413F4" w14:textId="77777777">
      <w:pPr>
        <w:pStyle w:val="Heading3"/>
        <w:rPr>
          <w:i w:val="1"/>
          <w:iCs w:val="1"/>
        </w:rPr>
      </w:pPr>
      <w:bookmarkStart w:name="_Toc472068883" w:id="35"/>
      <w:bookmarkStart w:name="_Toc484366965" w:id="36"/>
      <w:bookmarkStart w:name="_Toc116652442" w:id="37"/>
      <w:bookmarkStart w:name="_Toc116652488" w:id="38"/>
      <w:bookmarkStart w:name="_Toc1033633247" w:id="2026709746"/>
      <w:r w:rsidRPr="61FBB727" w:rsidR="00820069">
        <w:rPr>
          <w:i w:val="1"/>
          <w:iCs w:val="1"/>
        </w:rPr>
        <w:t>Original System Operation</w:t>
      </w:r>
      <w:bookmarkEnd w:id="35"/>
      <w:bookmarkEnd w:id="36"/>
      <w:bookmarkEnd w:id="37"/>
      <w:bookmarkEnd w:id="38"/>
      <w:bookmarkEnd w:id="2026709746"/>
    </w:p>
    <w:p w:rsidR="2F7CEC1D" w:rsidP="50EEE4A3" w:rsidRDefault="2F7CEC1D" w14:paraId="4D540A37" w14:textId="0CB3389A">
      <w:pPr>
        <w:pStyle w:val="BodyText"/>
      </w:pPr>
      <w:r w:rsidR="2F7CEC1D">
        <w:rPr/>
        <w:t>The original system operation was very static, other than when maintenance is needed. When the interferometer is in use, observing, the snoots, metrol</w:t>
      </w:r>
      <w:r w:rsidR="35E38281">
        <w:rPr/>
        <w:t>ogy windows, seal plates, and snoot fixture all have specific jobs to fulfill. During observation the snoots are allowing light in and out of the FDL tanks from within th</w:t>
      </w:r>
      <w:r w:rsidR="470DAD83">
        <w:rPr/>
        <w:t xml:space="preserve">e inner room. The difference in length (FDL 6 is shortest, FDL 1 is longest) allows for air path </w:t>
      </w:r>
      <w:r w:rsidR="43234F2E">
        <w:rPr/>
        <w:t xml:space="preserve">difference </w:t>
      </w:r>
      <w:r w:rsidR="4B61FEFA">
        <w:rPr/>
        <w:t xml:space="preserve">to be equalized. </w:t>
      </w:r>
      <w:r w:rsidR="7D8418AA">
        <w:rPr/>
        <w:t xml:space="preserve">When the FDL’s are maintained, these </w:t>
      </w:r>
      <w:proofErr w:type="gramStart"/>
      <w:r w:rsidR="7D8418AA">
        <w:rPr/>
        <w:t>snoots</w:t>
      </w:r>
      <w:proofErr w:type="gramEnd"/>
      <w:r w:rsidR="7D8418AA">
        <w:rPr/>
        <w:t xml:space="preserve"> must be fully removed from the seal plate, inner room wall, carboard shielding, and alignment fixture. This requires a stellar </w:t>
      </w:r>
      <w:r w:rsidR="62A3860D">
        <w:rPr/>
        <w:t xml:space="preserve">light beam alignment, specifically aligning the </w:t>
      </w:r>
      <w:proofErr w:type="gramStart"/>
      <w:r w:rsidR="62A3860D">
        <w:rPr/>
        <w:t>snoots</w:t>
      </w:r>
      <w:proofErr w:type="gramEnd"/>
      <w:r w:rsidR="62A3860D">
        <w:rPr/>
        <w:t xml:space="preserve"> to the current beam. The metrology windows are </w:t>
      </w:r>
      <w:proofErr w:type="gramStart"/>
      <w:r w:rsidR="51036203">
        <w:rPr/>
        <w:t>flush</w:t>
      </w:r>
      <w:proofErr w:type="gramEnd"/>
      <w:r w:rsidR="62A3860D">
        <w:rPr/>
        <w:t xml:space="preserve"> with the seal plate, allowing for light to enter and exit at the s</w:t>
      </w:r>
      <w:r w:rsidR="4D4BF880">
        <w:rPr/>
        <w:t>eal plate. The window being on the seal plate, means that the air path is non-</w:t>
      </w:r>
      <w:r w:rsidR="18B6DA1C">
        <w:rPr/>
        <w:t>critical,</w:t>
      </w:r>
      <w:r w:rsidR="4D4BF880">
        <w:rPr/>
        <w:t xml:space="preserve"> and no metrology alignments are needed when </w:t>
      </w:r>
      <w:r w:rsidR="497835D7">
        <w:rPr/>
        <w:t>maintaining</w:t>
      </w:r>
      <w:r w:rsidR="4D4BF880">
        <w:rPr/>
        <w:t xml:space="preserve"> the FDL’s. Although sp</w:t>
      </w:r>
      <w:r w:rsidR="6BC0520E">
        <w:rPr/>
        <w:t xml:space="preserve">ecial attention to not impact or scuff the window is of great importance. </w:t>
      </w:r>
      <w:r w:rsidR="76E9DBE0">
        <w:rPr/>
        <w:t>The seal plates are currently a little over 100 lbs. Each, requiring the use of a gantry</w:t>
      </w:r>
      <w:r w:rsidR="4DC8FA44">
        <w:rPr/>
        <w:t xml:space="preserve"> crane for removal. A total of 6 bolts </w:t>
      </w:r>
      <w:r w:rsidR="65337A95">
        <w:rPr/>
        <w:t>holds</w:t>
      </w:r>
      <w:r w:rsidR="4DC8FA44">
        <w:rPr/>
        <w:t xml:space="preserve"> the seal plate and </w:t>
      </w:r>
      <w:r w:rsidR="7F8CBE6B">
        <w:rPr/>
        <w:t>O-ring</w:t>
      </w:r>
      <w:r w:rsidR="4DC8FA44">
        <w:rPr/>
        <w:t xml:space="preserve"> onto the FDL primary tank, these bolts allow for seal plate alignment, as well as </w:t>
      </w:r>
      <w:r w:rsidR="5EDA01C9">
        <w:rPr/>
        <w:t>performing</w:t>
      </w:r>
      <w:r w:rsidR="4DC8FA44">
        <w:rPr/>
        <w:t xml:space="preserve"> the proper </w:t>
      </w:r>
      <w:r w:rsidR="5F01956B">
        <w:rPr/>
        <w:t>O-ring</w:t>
      </w:r>
      <w:r w:rsidR="4DC8FA44">
        <w:rPr/>
        <w:t xml:space="preserve"> squish nece</w:t>
      </w:r>
      <w:r w:rsidR="7ABF8251">
        <w:rPr/>
        <w:t xml:space="preserve">ssary to seal the tanks. </w:t>
      </w:r>
      <w:r w:rsidR="6BF0CB29">
        <w:rPr/>
        <w:t xml:space="preserve">These bolts holes allow for easy alignment of the seal plate, to ensure the beam axis </w:t>
      </w:r>
      <w:r w:rsidR="0615822C">
        <w:rPr/>
        <w:t>stays</w:t>
      </w:r>
      <w:r w:rsidR="6BF0CB29">
        <w:rPr/>
        <w:t xml:space="preserve"> within a specified tolerance. The </w:t>
      </w:r>
      <w:proofErr w:type="gramStart"/>
      <w:r w:rsidR="6BF0CB29">
        <w:rPr/>
        <w:t>current snoot fixture</w:t>
      </w:r>
      <w:proofErr w:type="gramEnd"/>
      <w:r w:rsidR="6BF0CB29">
        <w:rPr/>
        <w:t xml:space="preserve"> is comprised of all thread, custo</w:t>
      </w:r>
      <w:r w:rsidR="0A9820F0">
        <w:rPr/>
        <w:t>m</w:t>
      </w:r>
      <w:r w:rsidR="6BF0CB29">
        <w:rPr/>
        <w:t xml:space="preserve"> bent steel</w:t>
      </w:r>
      <w:r w:rsidR="78FFC0E4">
        <w:rPr/>
        <w:t xml:space="preserve"> bar, and shims. </w:t>
      </w:r>
      <w:r w:rsidR="716187A7">
        <w:rPr/>
        <w:t xml:space="preserve">This system only </w:t>
      </w:r>
      <w:r w:rsidR="0B73B44C">
        <w:rPr/>
        <w:t>holds</w:t>
      </w:r>
      <w:r w:rsidR="716187A7">
        <w:rPr/>
        <w:t xml:space="preserve"> the weight of the stellar </w:t>
      </w:r>
      <w:proofErr w:type="gramStart"/>
      <w:r w:rsidR="716187A7">
        <w:rPr/>
        <w:t>snoots</w:t>
      </w:r>
      <w:proofErr w:type="gramEnd"/>
      <w:r w:rsidR="716187A7">
        <w:rPr/>
        <w:t xml:space="preserve">, not supporting any other force. The alignment of the snoots via the </w:t>
      </w:r>
      <w:r w:rsidR="5335657E">
        <w:rPr/>
        <w:t>fixture</w:t>
      </w:r>
      <w:r w:rsidR="716187A7">
        <w:rPr/>
        <w:t xml:space="preserve"> is completed by roughly aligning </w:t>
      </w:r>
      <w:r w:rsidR="22DC98D9">
        <w:rPr/>
        <w:t>the all-</w:t>
      </w:r>
      <w:r w:rsidR="716187A7">
        <w:rPr/>
        <w:t xml:space="preserve">thread nuts to get </w:t>
      </w:r>
      <w:r w:rsidR="21565F81">
        <w:rPr/>
        <w:t>the</w:t>
      </w:r>
      <w:r w:rsidR="64E3C2A2">
        <w:rPr/>
        <w:t xml:space="preserve"> beam to enter the window. After shims must be used to precisely align the beam to the direct center of the window. This is done by using a notecard to visualize </w:t>
      </w:r>
      <w:r w:rsidR="64E3C2A2">
        <w:rPr/>
        <w:t>the entering beam, and shims added or subtracted depending on the direction of motion d</w:t>
      </w:r>
      <w:r w:rsidR="1C027DE4">
        <w:rPr/>
        <w:t xml:space="preserve">esired. </w:t>
      </w:r>
      <w:r w:rsidR="5AC5D475">
        <w:rPr/>
        <w:t xml:space="preserve">When </w:t>
      </w:r>
      <w:proofErr w:type="gramStart"/>
      <w:r w:rsidR="5AC5D475">
        <w:rPr/>
        <w:t>all of</w:t>
      </w:r>
      <w:proofErr w:type="gramEnd"/>
      <w:r w:rsidR="5AC5D475">
        <w:rPr/>
        <w:t xml:space="preserve"> these sub-systems are correctly used and aligned, the system works to the desired level of performance. </w:t>
      </w:r>
    </w:p>
    <w:p w:rsidR="61FBB727" w:rsidP="61FBB727" w:rsidRDefault="61FBB727" w14:paraId="041ABC61" w14:textId="6BCFF2D6">
      <w:pPr>
        <w:pStyle w:val="BodyText"/>
      </w:pPr>
    </w:p>
    <w:p w:rsidR="00820069" w:rsidP="61FBB727" w:rsidRDefault="00820069" w14:paraId="374413F6" w14:textId="77777777">
      <w:pPr>
        <w:pStyle w:val="Heading3"/>
        <w:rPr>
          <w:i w:val="1"/>
          <w:iCs w:val="1"/>
        </w:rPr>
      </w:pPr>
      <w:bookmarkStart w:name="_Toc472068884" w:id="40"/>
      <w:bookmarkStart w:name="_Toc484366966" w:id="41"/>
      <w:bookmarkStart w:name="_Toc116652443" w:id="42"/>
      <w:bookmarkStart w:name="_Toc116652489" w:id="43"/>
      <w:bookmarkStart w:name="_Toc550840779" w:id="930664415"/>
      <w:r w:rsidRPr="61FBB727" w:rsidR="00820069">
        <w:rPr>
          <w:i w:val="1"/>
          <w:iCs w:val="1"/>
        </w:rPr>
        <w:t>Original System Performance</w:t>
      </w:r>
      <w:bookmarkEnd w:id="40"/>
      <w:bookmarkEnd w:id="41"/>
      <w:bookmarkEnd w:id="42"/>
      <w:bookmarkEnd w:id="43"/>
      <w:bookmarkEnd w:id="930664415"/>
    </w:p>
    <w:p w:rsidR="5917C9C0" w:rsidP="50EEE4A3" w:rsidRDefault="20D97AF3" w14:paraId="455B9092" w14:textId="051DB607">
      <w:pPr>
        <w:pStyle w:val="BodyText"/>
      </w:pPr>
      <w:r>
        <w:t>The original system had two direct performance indicators, if the collected observational data was able to be reduced, and how long the system will take to maintenance for specific issues. The current system has allowed for correct observational data to</w:t>
      </w:r>
      <w:r w:rsidR="3B2071F6">
        <w:t xml:space="preserve"> be reduced by NRL, showing that the current system work without many flaws. Specifically aimed at allowing light </w:t>
      </w:r>
      <w:r w:rsidR="76992882">
        <w:t>into</w:t>
      </w:r>
      <w:r w:rsidR="3B2071F6">
        <w:t xml:space="preserve"> the vacuum </w:t>
      </w:r>
      <w:r w:rsidR="0E376FA0">
        <w:t>system and</w:t>
      </w:r>
      <w:r w:rsidR="3B2071F6">
        <w:t xml:space="preserve"> allowing the light back out in specific locations. These locations have been set by current drawing dimensions and specific window needs. </w:t>
      </w:r>
      <w:r w:rsidR="46E72B0B">
        <w:t>The drawing dimensions of the current setup will be followed to exact values, due to the nature of how the light is referenced. The specific window needs have already been decided by the OMG, specifying current window specifications will be used</w:t>
      </w:r>
      <w:r w:rsidR="255A1BBF">
        <w:t xml:space="preserve"> (visible </w:t>
      </w:r>
      <w:r w:rsidR="3B2EAB10">
        <w:t>wavelength</w:t>
      </w:r>
      <w:r w:rsidR="255A1BBF">
        <w:t xml:space="preserve"> bypass, anti-reflective (AR), and able to hold vacuum of 1mTorr). </w:t>
      </w:r>
      <w:r w:rsidR="1A811DA9">
        <w:t xml:space="preserve">The current performance is </w:t>
      </w:r>
      <w:r w:rsidR="7F884C14">
        <w:t>equivalent to</w:t>
      </w:r>
      <w:r w:rsidR="1A811DA9">
        <w:t xml:space="preserve"> or less than what will be achieved in this capstone. </w:t>
      </w:r>
    </w:p>
    <w:p w:rsidR="2645E62D" w:rsidP="50EEE4A3" w:rsidRDefault="2645E62D" w14:paraId="7F73192B" w14:textId="42D669A9">
      <w:pPr>
        <w:pStyle w:val="BodyText"/>
      </w:pPr>
      <w:r w:rsidR="2645E62D">
        <w:rPr/>
        <w:t xml:space="preserve">A specified need for this system is the </w:t>
      </w:r>
      <w:r w:rsidR="4F0F0BAF">
        <w:rPr/>
        <w:t>maintenance</w:t>
      </w:r>
      <w:r w:rsidR="2645E62D">
        <w:rPr/>
        <w:t xml:space="preserve"> time </w:t>
      </w:r>
      <w:r w:rsidR="670DB11E">
        <w:rPr/>
        <w:t>required</w:t>
      </w:r>
      <w:r w:rsidR="2645E62D">
        <w:rPr/>
        <w:t xml:space="preserve"> to </w:t>
      </w:r>
      <w:r w:rsidR="3AAA78EE">
        <w:rPr/>
        <w:t xml:space="preserve">disassemble and </w:t>
      </w:r>
      <w:r w:rsidR="75544B03">
        <w:rPr/>
        <w:t>reassemble</w:t>
      </w:r>
      <w:r w:rsidR="3AAA78EE">
        <w:rPr/>
        <w:t xml:space="preserve"> the FDL front or rear of tank. </w:t>
      </w:r>
      <w:r w:rsidR="3A5C42EA">
        <w:rPr/>
        <w:t xml:space="preserve">The current allowable time for </w:t>
      </w:r>
      <w:r w:rsidR="3117B3E5">
        <w:rPr/>
        <w:t>rear</w:t>
      </w:r>
      <w:r w:rsidR="3A5C42EA">
        <w:rPr/>
        <w:t xml:space="preserve"> seal plate removal and ribbon cable replacement is approximately a full workday (8 hours+). The current allowable time for removing a front seal plate</w:t>
      </w:r>
      <w:r w:rsidR="1CB32124">
        <w:rPr/>
        <w:t xml:space="preserve">, light shield, and snoots, then reassemble with alignment, with no internal maintenance, is roughly 4-6 hours total. </w:t>
      </w:r>
      <w:r w:rsidR="13A48E3D">
        <w:rPr/>
        <w:t xml:space="preserve">A rear seal plate disassembly and reassembly was completed by the NPOI capstone team, allotting about 6 hours for the full disassembly and assembly. </w:t>
      </w:r>
    </w:p>
    <w:p w:rsidR="61FBB727" w:rsidP="61FBB727" w:rsidRDefault="61FBB727" w14:paraId="33C16C05" w14:textId="0F051860">
      <w:pPr>
        <w:pStyle w:val="BodyText"/>
      </w:pPr>
    </w:p>
    <w:p w:rsidR="00820069" w:rsidP="61FBB727" w:rsidRDefault="00820069" w14:paraId="374413F8" w14:textId="77777777">
      <w:pPr>
        <w:pStyle w:val="Heading3"/>
        <w:rPr>
          <w:i w:val="1"/>
          <w:iCs w:val="1"/>
        </w:rPr>
      </w:pPr>
      <w:bookmarkStart w:name="_Toc472068885" w:id="45"/>
      <w:bookmarkStart w:name="_Toc484366967" w:id="46"/>
      <w:bookmarkStart w:name="_Toc116652444" w:id="47"/>
      <w:bookmarkStart w:name="_Toc116652490" w:id="48"/>
      <w:bookmarkStart w:name="_Toc144964415" w:id="1846831523"/>
      <w:r w:rsidRPr="61FBB727" w:rsidR="00820069">
        <w:rPr>
          <w:i w:val="1"/>
          <w:iCs w:val="1"/>
        </w:rPr>
        <w:t>Original System Deficiencies</w:t>
      </w:r>
      <w:bookmarkEnd w:id="45"/>
      <w:bookmarkEnd w:id="46"/>
      <w:bookmarkEnd w:id="47"/>
      <w:bookmarkEnd w:id="48"/>
      <w:bookmarkEnd w:id="1846831523"/>
    </w:p>
    <w:p w:rsidR="2B55AA3D" w:rsidP="50EEE4A3" w:rsidRDefault="4E9912A7" w14:paraId="633D2AA2" w14:textId="3BCC4D37">
      <w:pPr>
        <w:pStyle w:val="BodyText"/>
      </w:pPr>
      <w:r w:rsidR="4E9912A7">
        <w:rPr/>
        <w:t xml:space="preserve">The current system deficiencies include disassembly/assembly time, snoot alignment after each disassembly, use of external light shields, </w:t>
      </w:r>
      <w:r w:rsidR="288622C2">
        <w:rPr/>
        <w:t xml:space="preserve">use of gantry crane, and accessibility to view tank in vacuum. The current system </w:t>
      </w:r>
      <w:r w:rsidR="66B50EEB">
        <w:rPr/>
        <w:t>lacks</w:t>
      </w:r>
      <w:r w:rsidR="288622C2">
        <w:rPr/>
        <w:t xml:space="preserve"> </w:t>
      </w:r>
      <w:r w:rsidR="77DF39ED">
        <w:rPr/>
        <w:t>efficiency</w:t>
      </w:r>
      <w:r w:rsidR="288622C2">
        <w:rPr/>
        <w:t xml:space="preserve"> when disassembling and reassembling, taking between 6 and 8 hours for a front </w:t>
      </w:r>
      <w:r w:rsidR="4933B029">
        <w:rPr/>
        <w:t xml:space="preserve">or rear seal plate. This large time commitment for disassembly/assembly is straining on the OMG who performs the task and for observers when tank maintenance is needed but cannot be done in a timely manner. </w:t>
      </w:r>
      <w:r w:rsidR="637AA72C">
        <w:rPr/>
        <w:t xml:space="preserve">The </w:t>
      </w:r>
      <w:r w:rsidR="06684493">
        <w:rPr/>
        <w:t>realignment</w:t>
      </w:r>
      <w:r w:rsidR="637AA72C">
        <w:rPr/>
        <w:t xml:space="preserve"> of the snoots falls into this assumption of taking too much time to reassembly the system, the snoot realignment adds another </w:t>
      </w:r>
      <w:r w:rsidR="4BDE97B5">
        <w:rPr/>
        <w:t>unnecessary</w:t>
      </w:r>
      <w:r w:rsidR="637AA72C">
        <w:rPr/>
        <w:t xml:space="preserve"> step for the reassembly. </w:t>
      </w:r>
      <w:r w:rsidR="6F858815">
        <w:rPr/>
        <w:t xml:space="preserve">When reassembling the external light shield must be used, this is due to the metrology beam entering vacuum at the surface of the seal plate. </w:t>
      </w:r>
      <w:r w:rsidR="14D75B9F">
        <w:rPr/>
        <w:t>This shield keeps stray light from affecting the metrology beam and requires lots of tape and fitment to correctly seal out light. When removing the seal plates, due to the current weight, the plate must be lifte</w:t>
      </w:r>
      <w:r w:rsidR="0D450095">
        <w:rPr/>
        <w:t>d using a gantry crane. The use of the gantry crane ensues a longer time due to setup of the crane and a safety risk while using the crane. Th</w:t>
      </w:r>
      <w:r w:rsidR="425720BD">
        <w:rPr/>
        <w:t>is requires more training, more time, and more care when removing a seal plate. When the tanks are in a vacuum state, the FDL’s internals are not able to be viewed. This is an issue for when a pos</w:t>
      </w:r>
      <w:r w:rsidR="21256134">
        <w:rPr/>
        <w:t xml:space="preserve">sible tank problem is happening, the vacuum must be vented and the seal plates removed for inspection, requiring a lot of time and manpower. </w:t>
      </w:r>
      <w:r w:rsidR="057CA6BB">
        <w:rPr/>
        <w:t xml:space="preserve">These issues with the current system tie directly back to the customer requirements of lightweight, user friendly, </w:t>
      </w:r>
      <w:r w:rsidR="51565100">
        <w:rPr/>
        <w:t xml:space="preserve">stable alignment, and sight ports. Lightweight being related to the use of the gantry crane, user friendly relating </w:t>
      </w:r>
      <w:r w:rsidR="51565100">
        <w:rPr/>
        <w:t xml:space="preserve">to the crane and time required, stable alignment </w:t>
      </w:r>
      <w:r w:rsidR="3D655661">
        <w:rPr/>
        <w:t xml:space="preserve">with the snoots, and sight ports relating to ability to view the internal system while under vacuum. Other customer needs may implicitly fall into this category, but for </w:t>
      </w:r>
      <w:r w:rsidR="5100B1D9">
        <w:rPr/>
        <w:t>direct</w:t>
      </w:r>
      <w:r w:rsidR="3D655661">
        <w:rPr/>
        <w:t xml:space="preserve"> </w:t>
      </w:r>
      <w:r w:rsidR="0A9BA8E9">
        <w:rPr/>
        <w:t>deficiencies</w:t>
      </w:r>
      <w:r w:rsidR="3D655661">
        <w:rPr/>
        <w:t xml:space="preserve">, </w:t>
      </w:r>
      <w:r w:rsidR="240A29CC">
        <w:rPr/>
        <w:t>the customer needs stated correlate directly with the deficiencies</w:t>
      </w:r>
      <w:r w:rsidR="440B0D1E">
        <w:rPr/>
        <w:t xml:space="preserve"> stated.</w:t>
      </w:r>
    </w:p>
    <w:p w:rsidR="00820069" w:rsidRDefault="00820069" w14:paraId="374413FA" w14:textId="77777777">
      <w:pPr>
        <w:pStyle w:val="Heading1"/>
        <w:numPr>
          <w:ilvl w:val="0"/>
          <w:numId w:val="0"/>
        </w:numPr>
      </w:pPr>
    </w:p>
    <w:p w:rsidR="00820069" w:rsidP="00AE092E" w:rsidRDefault="00820069" w14:paraId="374413FB" w14:textId="03687A63">
      <w:pPr>
        <w:pStyle w:val="Heading1"/>
        <w:pageBreakBefore/>
        <w:tabs>
          <w:tab w:val="clear" w:pos="5292"/>
        </w:tabs>
        <w:rPr/>
      </w:pPr>
      <w:bookmarkStart w:name="_Toc472068886" w:id="50"/>
      <w:bookmarkStart w:name="_Toc484366968" w:id="51"/>
      <w:bookmarkStart w:name="_Toc116652445" w:id="52"/>
      <w:bookmarkStart w:name="_Toc116652491" w:id="53"/>
      <w:bookmarkStart w:name="_Toc109588417" w:id="1432187003"/>
      <w:r w:rsidR="00820069">
        <w:rPr/>
        <w:t>REQUIREMENTS</w:t>
      </w:r>
      <w:bookmarkEnd w:id="50"/>
      <w:bookmarkEnd w:id="51"/>
      <w:bookmarkEnd w:id="52"/>
      <w:bookmarkEnd w:id="53"/>
      <w:bookmarkEnd w:id="1432187003"/>
    </w:p>
    <w:p w:rsidRPr="004574C3" w:rsidR="00820069" w:rsidRDefault="00820069" w14:paraId="374413FF" w14:textId="77777777">
      <w:pPr>
        <w:pStyle w:val="Heading2"/>
        <w:rPr>
          <w:u w:val="single"/>
        </w:rPr>
      </w:pPr>
      <w:bookmarkStart w:name="_Toc472068887" w:id="55"/>
      <w:bookmarkStart w:name="_Toc484366969" w:id="56"/>
      <w:bookmarkStart w:name="_Toc116652446" w:id="57"/>
      <w:bookmarkStart w:name="_Toc116652492" w:id="58"/>
      <w:bookmarkStart w:name="_Toc1365329157" w:id="1884263401"/>
      <w:r w:rsidRPr="61FBB727" w:rsidR="00820069">
        <w:rPr>
          <w:u w:val="single"/>
        </w:rPr>
        <w:t>Customer Requirements (CRs)</w:t>
      </w:r>
      <w:bookmarkEnd w:id="55"/>
      <w:bookmarkEnd w:id="56"/>
      <w:bookmarkEnd w:id="57"/>
      <w:bookmarkEnd w:id="58"/>
      <w:bookmarkEnd w:id="1884263401"/>
    </w:p>
    <w:p w:rsidR="29363CCD" w:rsidP="50EEE4A3" w:rsidRDefault="29363CCD" w14:paraId="581131C7" w14:textId="2CA649BE">
      <w:pPr>
        <w:pStyle w:val="BodyText"/>
      </w:pPr>
      <w:r>
        <w:t xml:space="preserve">In pursuit of designing a new FDL system for NPOI, many customer requirements were needed and defined by the customer. The customer </w:t>
      </w:r>
      <w:r w:rsidR="2EA9D865">
        <w:t>requirements are listed below with weights</w:t>
      </w:r>
      <w:r w:rsidR="7BC9BBB7">
        <w:t xml:space="preserve"> in parenthesis.</w:t>
      </w:r>
    </w:p>
    <w:p w:rsidR="2EA9D865" w:rsidP="50EEE4A3" w:rsidRDefault="2EA9D865" w14:paraId="08EF745E" w14:textId="28286059">
      <w:pPr>
        <w:pStyle w:val="BodyText"/>
        <w:numPr>
          <w:ilvl w:val="0"/>
          <w:numId w:val="4"/>
        </w:numPr>
      </w:pPr>
      <w:r>
        <w:t>Lightweight (4)</w:t>
      </w:r>
    </w:p>
    <w:p w:rsidR="2EA9D865" w:rsidP="50EEE4A3" w:rsidRDefault="2EA9D865" w14:paraId="42C45D11" w14:textId="363896AB">
      <w:pPr>
        <w:pStyle w:val="BodyText"/>
        <w:numPr>
          <w:ilvl w:val="0"/>
          <w:numId w:val="4"/>
        </w:numPr>
      </w:pPr>
      <w:r>
        <w:t>User/Technician Friendly (4)</w:t>
      </w:r>
    </w:p>
    <w:p w:rsidR="2EA9D865" w:rsidP="50EEE4A3" w:rsidRDefault="2EA9D865" w14:paraId="7DE26D81" w14:textId="0070FB9F">
      <w:pPr>
        <w:pStyle w:val="BodyText"/>
        <w:numPr>
          <w:ilvl w:val="0"/>
          <w:numId w:val="4"/>
        </w:numPr>
      </w:pPr>
      <w:r>
        <w:t>Seals to Vacuum (5)</w:t>
      </w:r>
    </w:p>
    <w:p w:rsidR="2EA9D865" w:rsidP="50EEE4A3" w:rsidRDefault="2EA9D865" w14:paraId="5E41AB98" w14:textId="0C22EB2F">
      <w:pPr>
        <w:pStyle w:val="BodyText"/>
        <w:numPr>
          <w:ilvl w:val="0"/>
          <w:numId w:val="4"/>
        </w:numPr>
      </w:pPr>
      <w:r>
        <w:t>Stable Alignment (5)</w:t>
      </w:r>
    </w:p>
    <w:p w:rsidR="2EA9D865" w:rsidP="50EEE4A3" w:rsidRDefault="2EA9D865" w14:paraId="2B0A6B7F" w14:textId="6853CBAE">
      <w:pPr>
        <w:pStyle w:val="BodyText"/>
        <w:numPr>
          <w:ilvl w:val="0"/>
          <w:numId w:val="4"/>
        </w:numPr>
      </w:pPr>
      <w:r>
        <w:t>Small Deformation (3)</w:t>
      </w:r>
    </w:p>
    <w:p w:rsidR="2EA9D865" w:rsidP="50EEE4A3" w:rsidRDefault="2EA9D865" w14:paraId="5C373A4D" w14:textId="2E320A0E">
      <w:pPr>
        <w:pStyle w:val="BodyText"/>
        <w:numPr>
          <w:ilvl w:val="0"/>
          <w:numId w:val="4"/>
        </w:numPr>
      </w:pPr>
      <w:r>
        <w:t>Adjustable Frame (4)</w:t>
      </w:r>
    </w:p>
    <w:p w:rsidR="2EA9D865" w:rsidP="50EEE4A3" w:rsidRDefault="2EA9D865" w14:paraId="02912A9C" w14:textId="4BFA314C">
      <w:pPr>
        <w:pStyle w:val="BodyText"/>
        <w:numPr>
          <w:ilvl w:val="0"/>
          <w:numId w:val="4"/>
        </w:numPr>
      </w:pPr>
      <w:r>
        <w:t>Sight Ports (2)</w:t>
      </w:r>
    </w:p>
    <w:p w:rsidR="2EA9D865" w:rsidP="50EEE4A3" w:rsidRDefault="2EA9D865" w14:paraId="783C5D76" w14:textId="0F0DB846">
      <w:pPr>
        <w:pStyle w:val="BodyText"/>
        <w:numPr>
          <w:ilvl w:val="0"/>
          <w:numId w:val="4"/>
        </w:numPr>
      </w:pPr>
      <w:r>
        <w:t>Within a $9500 Budget (5)</w:t>
      </w:r>
    </w:p>
    <w:p w:rsidR="2EA9D865" w:rsidP="50EEE4A3" w:rsidRDefault="2EA9D865" w14:paraId="5FBC540A" w14:textId="3754C583">
      <w:pPr>
        <w:pStyle w:val="BodyText"/>
        <w:numPr>
          <w:ilvl w:val="0"/>
          <w:numId w:val="4"/>
        </w:numPr>
      </w:pPr>
      <w:r>
        <w:t>Durable and Robust Design (5)</w:t>
      </w:r>
    </w:p>
    <w:p w:rsidR="2EA9D865" w:rsidP="50EEE4A3" w:rsidRDefault="2EA9D865" w14:paraId="5F5354ED" w14:textId="2CADA006">
      <w:pPr>
        <w:pStyle w:val="BodyText"/>
        <w:numPr>
          <w:ilvl w:val="0"/>
          <w:numId w:val="4"/>
        </w:numPr>
      </w:pPr>
      <w:r>
        <w:t>Reliable Operation</w:t>
      </w:r>
      <w:r w:rsidR="193CE160">
        <w:t xml:space="preserve"> (5)</w:t>
      </w:r>
    </w:p>
    <w:p w:rsidR="2EA9D865" w:rsidP="50EEE4A3" w:rsidRDefault="2EA9D865" w14:paraId="15813FCD" w14:textId="5E98F070">
      <w:pPr>
        <w:pStyle w:val="BodyText"/>
        <w:numPr>
          <w:ilvl w:val="0"/>
          <w:numId w:val="4"/>
        </w:numPr>
      </w:pPr>
      <w:r>
        <w:t>Safe to Operate in All Vacuum States</w:t>
      </w:r>
      <w:r w:rsidR="14B38CC5">
        <w:t xml:space="preserve"> (5)</w:t>
      </w:r>
    </w:p>
    <w:p w:rsidR="75632553" w:rsidP="50EEE4A3" w:rsidRDefault="75632553" w14:paraId="3FEDA01B" w14:textId="49F344A2" w14:noSpellErr="1">
      <w:pPr>
        <w:pStyle w:val="BodyText"/>
      </w:pPr>
      <w:r w:rsidR="14103DD3">
        <w:rPr/>
        <w:t xml:space="preserve">The first customer requirement is for the design to be lightweight, specifically aimed at the seal plates. This requirement was issued for obtaining a seal plate which could be lifted by one person, by hand. </w:t>
      </w:r>
      <w:r w:rsidR="03A212F1">
        <w:rPr/>
        <w:t>Essentially removing the need for a gantry crane when removing the seal plates on the front and back of the FDL tanks.</w:t>
      </w:r>
      <w:r w:rsidR="48220C40">
        <w:rPr/>
        <w:t xml:space="preserve"> A weight of 4 was given due to the high desire for this plate to be lightweight.</w:t>
      </w:r>
      <w:r w:rsidR="03A212F1">
        <w:rPr/>
        <w:t xml:space="preserve"> U</w:t>
      </w:r>
      <w:r w:rsidR="3F400A8D">
        <w:rPr/>
        <w:t>s</w:t>
      </w:r>
      <w:r w:rsidR="03A212F1">
        <w:rPr/>
        <w:t xml:space="preserve">er/Technician friendly is a requirement given to ease the </w:t>
      </w:r>
      <w:r w:rsidR="2AEFC3C5">
        <w:rPr/>
        <w:t>workload</w:t>
      </w:r>
      <w:r w:rsidR="03A212F1">
        <w:rPr/>
        <w:t xml:space="preserve"> of the OMG, specifically reduce time and </w:t>
      </w:r>
      <w:r w:rsidR="57913367">
        <w:rPr/>
        <w:t xml:space="preserve">alignments needed for any </w:t>
      </w:r>
      <w:r w:rsidR="35F9215E">
        <w:rPr/>
        <w:t>maintenance</w:t>
      </w:r>
      <w:r w:rsidR="57913367">
        <w:rPr/>
        <w:t xml:space="preserve"> of the FDL’s. </w:t>
      </w:r>
      <w:r w:rsidR="63C1A321">
        <w:rPr/>
        <w:t xml:space="preserve">A weight of 4 was given to this requirement because we need to ease the difficulty of the </w:t>
      </w:r>
      <w:r w:rsidR="6FFCD062">
        <w:rPr/>
        <w:t>system,</w:t>
      </w:r>
      <w:r w:rsidR="63C1A321">
        <w:rPr/>
        <w:t xml:space="preserve"> but this is not the main goal.</w:t>
      </w:r>
      <w:r w:rsidR="73B4A7AB">
        <w:rPr/>
        <w:t xml:space="preserve"> </w:t>
      </w:r>
      <w:r w:rsidR="57913367">
        <w:rPr/>
        <w:t xml:space="preserve">Seals to Vacuum </w:t>
      </w:r>
      <w:r w:rsidR="4404AD94">
        <w:rPr/>
        <w:t>is</w:t>
      </w:r>
      <w:r w:rsidR="57913367">
        <w:rPr/>
        <w:t xml:space="preserve"> necessary for this design due to the need to hold a moderate vacuum for extended periods of time.</w:t>
      </w:r>
      <w:r w:rsidR="48988B60">
        <w:rPr/>
        <w:t xml:space="preserve"> The weight of 5 was given because the plates must seal vacuum, there is no room for error in this requiremen</w:t>
      </w:r>
      <w:r w:rsidR="4E6DE6B8">
        <w:rPr/>
        <w:t xml:space="preserve">t. When designing the seal plate, small deflection is desired, specifically we want the plate to not be visibly deformed. This is required for safety of the seal plate and comfort of use of the plate, this was weighted a 3. </w:t>
      </w:r>
      <w:r w:rsidR="54C94B07">
        <w:rPr/>
        <w:t xml:space="preserve">The weight of 3 was given because if we accomplish the other goals and this requirement is not fully complete, it may be slightly neglected </w:t>
      </w:r>
      <w:r w:rsidR="57EA2709">
        <w:rPr/>
        <w:t>by</w:t>
      </w:r>
      <w:r w:rsidR="54C94B07">
        <w:rPr/>
        <w:t xml:space="preserve"> the client. </w:t>
      </w:r>
      <w:r w:rsidR="43D1866C">
        <w:rPr/>
        <w:t xml:space="preserve">The snoot adjustable frame was required because the design needs a fixture which can hold the </w:t>
      </w:r>
      <w:r w:rsidR="43D1866C">
        <w:rPr/>
        <w:t>snoots</w:t>
      </w:r>
      <w:r w:rsidR="43D1866C">
        <w:rPr/>
        <w:t xml:space="preserve"> in alignment over time. A weight of 4 was given because this is a specific sub-section that must be accomplished. Sight ports </w:t>
      </w:r>
      <w:r w:rsidR="17215591">
        <w:rPr/>
        <w:t>were</w:t>
      </w:r>
      <w:r w:rsidR="43D1866C">
        <w:rPr/>
        <w:t xml:space="preserve"> required by the customer because </w:t>
      </w:r>
      <w:r w:rsidR="7F9BAD70">
        <w:rPr/>
        <w:t xml:space="preserve">the need for internal inspection while the system is under vacuum, is needed. A weight of 2 was given to this because they are not </w:t>
      </w:r>
      <w:r w:rsidR="5AED6725">
        <w:rPr/>
        <w:t>absolutely</w:t>
      </w:r>
      <w:r w:rsidR="7F9BAD70">
        <w:rPr/>
        <w:t xml:space="preserve"> needed by the client, but it would be a good addition. The budget for this project </w:t>
      </w:r>
      <w:r w:rsidR="39F9C335">
        <w:rPr/>
        <w:t xml:space="preserve">is $9500, this must be strictly used, with no additional funding, thus the weight of 5. </w:t>
      </w:r>
      <w:r w:rsidR="735A28AC">
        <w:rPr/>
        <w:t xml:space="preserve">The requirement for durable, robust, and reliable operation of the design is given a weight of 5, this is because the design must handle many assembly cycles, movements of pieces and possible issues. </w:t>
      </w:r>
      <w:r w:rsidR="43882DB4">
        <w:rPr/>
        <w:t xml:space="preserve">The system must also be totally safe to operate at all vacuum states (1mTorr and ATM), the weight of 5 was given because the system must be safe to be around at any state. The </w:t>
      </w:r>
      <w:r w:rsidR="43882DB4">
        <w:rPr/>
        <w:t xml:space="preserve">definitions of </w:t>
      </w:r>
      <w:r w:rsidR="0DD1DD04">
        <w:rPr/>
        <w:t xml:space="preserve">our customer requirements will help produce the engineering requirements with specified units associated. </w:t>
      </w:r>
    </w:p>
    <w:p w:rsidR="00BF6C3F" w:rsidP="00BF6C3F" w:rsidRDefault="00BF6C3F" w14:paraId="5D7E29A6" w14:textId="77777777">
      <w:pPr>
        <w:pStyle w:val="BodyText"/>
        <w:spacing w:after="0"/>
        <w:ind w:left="780"/>
      </w:pPr>
    </w:p>
    <w:p w:rsidRPr="004574C3" w:rsidR="00820069" w:rsidRDefault="00820069" w14:paraId="37441402" w14:textId="6391D065">
      <w:pPr>
        <w:pStyle w:val="Heading2"/>
        <w:rPr>
          <w:u w:val="single"/>
        </w:rPr>
      </w:pPr>
      <w:bookmarkStart w:name="_Toc472068888" w:id="61"/>
      <w:bookmarkStart w:name="_Toc484366970" w:id="62"/>
      <w:bookmarkStart w:name="_Toc116652447" w:id="63"/>
      <w:bookmarkStart w:name="_Toc116652493" w:id="64"/>
      <w:bookmarkStart w:name="_Toc498842233" w:id="677383051"/>
      <w:r w:rsidRPr="61FBB727" w:rsidR="00820069">
        <w:rPr>
          <w:u w:val="single"/>
        </w:rPr>
        <w:t>Engineering Requirements (ERs)</w:t>
      </w:r>
      <w:bookmarkEnd w:id="61"/>
      <w:bookmarkEnd w:id="62"/>
      <w:bookmarkEnd w:id="63"/>
      <w:bookmarkEnd w:id="64"/>
      <w:bookmarkEnd w:id="677383051"/>
    </w:p>
    <w:p w:rsidR="0F3B2C0B" w:rsidP="50EEE4A3" w:rsidRDefault="0F3B2C0B" w14:paraId="29AC0427" w14:textId="24772A6D">
      <w:pPr>
        <w:pStyle w:val="BodyText"/>
      </w:pPr>
      <w:r>
        <w:t xml:space="preserve"> </w:t>
      </w:r>
      <w:r w:rsidR="12F7FD29">
        <w:t xml:space="preserve">To define more specific parameters of the design, using the customer requirements, engineering requirements were created for quantifying the customer requirements. Each engineering requirement is paired with a unit to </w:t>
      </w:r>
      <w:r w:rsidR="5219E41E">
        <w:t>indicate</w:t>
      </w:r>
      <w:r w:rsidR="12F7FD29">
        <w:t xml:space="preserve"> how the requireme</w:t>
      </w:r>
      <w:r w:rsidR="7E0F3845">
        <w:t>nt will be measured. Below if the engineering requirements for the NPOI Capstone.</w:t>
      </w:r>
    </w:p>
    <w:p w:rsidR="7A42B175" w:rsidP="50EEE4A3" w:rsidRDefault="7A42B175" w14:paraId="28725B7F" w14:textId="3A1C0DA0">
      <w:pPr>
        <w:pStyle w:val="BodyText"/>
        <w:numPr>
          <w:ilvl w:val="0"/>
          <w:numId w:val="3"/>
        </w:numPr>
      </w:pPr>
      <w:r>
        <w:t>Less than 35 lbs.</w:t>
      </w:r>
    </w:p>
    <w:p w:rsidR="7A42B175" w:rsidP="50EEE4A3" w:rsidRDefault="7A42B175" w14:paraId="2B8B883D" w14:textId="7DD5B98F">
      <w:pPr>
        <w:pStyle w:val="BodyText"/>
        <w:numPr>
          <w:ilvl w:val="0"/>
          <w:numId w:val="3"/>
        </w:numPr>
      </w:pPr>
      <w:r>
        <w:t>Disassembly in less than 1 hour</w:t>
      </w:r>
    </w:p>
    <w:p w:rsidR="7A42B175" w:rsidP="50EEE4A3" w:rsidRDefault="7A42B175" w14:paraId="13A01133" w14:textId="4AC7F804">
      <w:pPr>
        <w:pStyle w:val="BodyText"/>
        <w:numPr>
          <w:ilvl w:val="0"/>
          <w:numId w:val="3"/>
        </w:numPr>
      </w:pPr>
      <w:r>
        <w:t>Seals tanks at ATM (760 Torr) and Vacuum (1mTorr)</w:t>
      </w:r>
    </w:p>
    <w:p w:rsidR="7A42B175" w:rsidP="50EEE4A3" w:rsidRDefault="43992CE2" w14:paraId="347688FC" w14:textId="7FBF4CBA">
      <w:pPr>
        <w:pStyle w:val="BodyText"/>
        <w:numPr>
          <w:ilvl w:val="0"/>
          <w:numId w:val="3"/>
        </w:numPr>
      </w:pPr>
      <w:r>
        <w:t>X</w:t>
      </w:r>
      <w:r w:rsidR="77395435">
        <w:t xml:space="preserve"> and </w:t>
      </w:r>
      <w:r>
        <w:t>Y Adjustment of ±0.5in</w:t>
      </w:r>
    </w:p>
    <w:p w:rsidR="7A42B175" w:rsidP="50EEE4A3" w:rsidRDefault="7A42B175" w14:paraId="727DB55D" w14:textId="7FBB963C">
      <w:pPr>
        <w:pStyle w:val="BodyText"/>
        <w:numPr>
          <w:ilvl w:val="0"/>
          <w:numId w:val="3"/>
        </w:numPr>
      </w:pPr>
      <w:r>
        <w:t>Deformation less than 0.010”</w:t>
      </w:r>
    </w:p>
    <w:p w:rsidR="7A42B175" w:rsidP="50EEE4A3" w:rsidRDefault="7A42B175" w14:paraId="724055EB" w14:textId="4D6F923A">
      <w:pPr>
        <w:pStyle w:val="BodyText"/>
        <w:numPr>
          <w:ilvl w:val="0"/>
          <w:numId w:val="3"/>
        </w:numPr>
      </w:pPr>
      <w:r>
        <w:t>Drift less than 0.001 in/month</w:t>
      </w:r>
    </w:p>
    <w:p w:rsidR="7A42B175" w:rsidP="50EEE4A3" w:rsidRDefault="7A42B175" w14:paraId="6BF98576" w14:textId="4A221151">
      <w:pPr>
        <w:pStyle w:val="BodyText"/>
        <w:numPr>
          <w:ilvl w:val="0"/>
          <w:numId w:val="3"/>
        </w:numPr>
      </w:pPr>
      <w:r>
        <w:t>At least 2 sight ports</w:t>
      </w:r>
    </w:p>
    <w:p w:rsidR="7A42B175" w:rsidP="50EEE4A3" w:rsidRDefault="7A42B175" w14:paraId="50C1FCBD" w14:textId="6ADB1144" w14:noSpellErr="1">
      <w:pPr>
        <w:pStyle w:val="BodyText"/>
      </w:pPr>
      <w:r w:rsidR="533B304C">
        <w:rPr/>
        <w:t xml:space="preserve">The engineering requirement of less than 35 lbs. </w:t>
      </w:r>
      <w:r w:rsidR="59A539F6">
        <w:rPr/>
        <w:t>are</w:t>
      </w:r>
      <w:r w:rsidR="533B304C">
        <w:rPr/>
        <w:t xml:space="preserve"> specified for the front and rear seal plates. This requirement ensures that a singl</w:t>
      </w:r>
      <w:r w:rsidR="24822062">
        <w:rPr/>
        <w:t xml:space="preserve">e technician can remove the seal plate by hand, removing the use of the gantry crane. Disassembly within less than one hour is specified to ease the </w:t>
      </w:r>
      <w:r w:rsidR="024D12F9">
        <w:rPr/>
        <w:t>workload</w:t>
      </w:r>
      <w:r w:rsidR="24822062">
        <w:rPr/>
        <w:t xml:space="preserve"> of the technicians, allowing for more tanks to be opened within a single day. The seal plates must also seal</w:t>
      </w:r>
      <w:r w:rsidR="745B87BE">
        <w:rPr/>
        <w:t xml:space="preserve"> the FDL tanks in ATM and in vacuum, this specifies that the tanks will hold the inner contents under any condition. The snoots must be adjustable to ±0.5 in due to the need for fine alignments of the snoots if any beam is </w:t>
      </w:r>
      <w:r w:rsidR="7371F8F1">
        <w:rPr/>
        <w:t xml:space="preserve">clipped on any hardware. The seal plates must have a </w:t>
      </w:r>
      <w:r w:rsidR="46DC6639">
        <w:rPr/>
        <w:t>deformation</w:t>
      </w:r>
      <w:r w:rsidR="7371F8F1">
        <w:rPr/>
        <w:t xml:space="preserve"> of less than 0.010” because the plates must be strong enough to hold the external atmospheric pressure, and if larger deflections are happening fatigue might be worth investigati</w:t>
      </w:r>
      <w:r w:rsidR="2F122D79">
        <w:rPr/>
        <w:t xml:space="preserve">ng. </w:t>
      </w:r>
      <w:r w:rsidR="14737D4F">
        <w:rPr/>
        <w:t xml:space="preserve">The drift of the </w:t>
      </w:r>
      <w:r w:rsidR="14737D4F">
        <w:rPr/>
        <w:t>snoots</w:t>
      </w:r>
      <w:r w:rsidR="14737D4F">
        <w:rPr/>
        <w:t xml:space="preserve"> must be less than 0.001 in/month because alignments of the </w:t>
      </w:r>
      <w:r w:rsidR="14737D4F">
        <w:rPr/>
        <w:t>snoots</w:t>
      </w:r>
      <w:r w:rsidR="14737D4F">
        <w:rPr/>
        <w:t xml:space="preserve"> should not have to happen often, other than when they are </w:t>
      </w:r>
      <w:r w:rsidR="0785FC96">
        <w:rPr/>
        <w:t>bumped,</w:t>
      </w:r>
      <w:r w:rsidR="14737D4F">
        <w:rPr/>
        <w:t xml:space="preserve"> or a </w:t>
      </w:r>
      <w:r w:rsidR="02140847">
        <w:rPr/>
        <w:t>stable temperature issue</w:t>
      </w:r>
      <w:r w:rsidR="14737D4F">
        <w:rPr/>
        <w:t xml:space="preserve"> </w:t>
      </w:r>
      <w:r w:rsidR="687A7C80">
        <w:rPr/>
        <w:t>arises</w:t>
      </w:r>
      <w:r w:rsidR="14737D4F">
        <w:rPr/>
        <w:t>.</w:t>
      </w:r>
      <w:r w:rsidR="66455089">
        <w:rPr/>
        <w:t xml:space="preserve"> </w:t>
      </w:r>
      <w:r w:rsidR="14737D4F">
        <w:rPr/>
        <w:t xml:space="preserve"> </w:t>
      </w:r>
      <w:r w:rsidR="614480E0">
        <w:rPr/>
        <w:t xml:space="preserve">The use of 2 or more sight ports within the seal plates allows for easy viewing on the FDL internals for issues or mechanical snags. These ports allow for the tanks to not be vented in order to view the FDL inners, saving time and </w:t>
      </w:r>
      <w:r w:rsidR="07761913">
        <w:rPr/>
        <w:t>work</w:t>
      </w:r>
      <w:r w:rsidR="614480E0">
        <w:rPr/>
        <w:t xml:space="preserve"> for the OMG. </w:t>
      </w:r>
      <w:r w:rsidR="372D87BE">
        <w:rPr/>
        <w:t>Reliability and durability of the system are tied to deformation and sealing to vacuum, because the reliability to seal to vacuum is based on if the plates can seal at ATM and vacuum. Alo</w:t>
      </w:r>
      <w:r w:rsidR="303D14F8">
        <w:rPr/>
        <w:t>ng with the need for the design to be durable, the deformation must be small to not induce fatigue into the design. These engineering requirements will direct the team on how the design will be geometrically</w:t>
      </w:r>
      <w:r w:rsidR="7967DF5F">
        <w:rPr/>
        <w:t xml:space="preserve"> </w:t>
      </w:r>
      <w:r w:rsidR="0DDF7EAD">
        <w:rPr/>
        <w:t>built</w:t>
      </w:r>
      <w:r w:rsidR="7967DF5F">
        <w:rPr/>
        <w:t xml:space="preserve"> and defined for the customer needs. </w:t>
      </w:r>
    </w:p>
    <w:p w:rsidRPr="004574C3" w:rsidR="00820069" w:rsidRDefault="00820069" w14:paraId="37441408" w14:textId="32D0BB92">
      <w:pPr>
        <w:pStyle w:val="Heading2"/>
        <w:pageBreakBefore/>
        <w:rPr>
          <w:u w:val="single"/>
        </w:rPr>
      </w:pPr>
      <w:bookmarkStart w:name="_Toc472068891" w:id="69"/>
      <w:bookmarkStart w:name="_Toc484366973" w:id="70"/>
      <w:bookmarkStart w:name="_Toc116652448" w:id="71"/>
      <w:bookmarkStart w:name="_Toc116652494" w:id="72"/>
      <w:bookmarkStart w:name="_Toc1112360943" w:id="1849397512"/>
      <w:r w:rsidRPr="61FBB727" w:rsidR="00820069">
        <w:rPr>
          <w:u w:val="single"/>
        </w:rPr>
        <w:t>House of Quality (</w:t>
      </w:r>
      <w:r w:rsidRPr="61FBB727" w:rsidR="00820069">
        <w:rPr>
          <w:u w:val="single"/>
        </w:rPr>
        <w:t>HoQ</w:t>
      </w:r>
      <w:r w:rsidRPr="61FBB727" w:rsidR="00820069">
        <w:rPr>
          <w:u w:val="single"/>
        </w:rPr>
        <w:t>)</w:t>
      </w:r>
      <w:bookmarkEnd w:id="69"/>
      <w:bookmarkEnd w:id="70"/>
      <w:bookmarkEnd w:id="71"/>
      <w:bookmarkEnd w:id="72"/>
      <w:bookmarkEnd w:id="1849397512"/>
    </w:p>
    <w:p w:rsidR="00820069" w:rsidP="50EEE4A3" w:rsidRDefault="1E4DD561" w14:paraId="65570B18" w14:textId="47B404AB">
      <w:pPr>
        <w:pStyle w:val="BodyText"/>
      </w:pPr>
      <w:r w:rsidR="1E4DD561">
        <w:rPr/>
        <w:t>The house or quality (</w:t>
      </w:r>
      <w:r w:rsidR="1E4DD561">
        <w:rPr/>
        <w:t>HoQ</w:t>
      </w:r>
      <w:r w:rsidR="1E4DD561">
        <w:rPr/>
        <w:t>) was used by the team to relate the requirements and weights to what specific will be most important/correlated to the overall design.</w:t>
      </w:r>
      <w:r w:rsidR="5BF88F68">
        <w:rPr/>
        <w:t xml:space="preserve"> The </w:t>
      </w:r>
      <w:r w:rsidR="5BF88F68">
        <w:rPr/>
        <w:t>HoQ</w:t>
      </w:r>
      <w:r w:rsidR="5BF88F68">
        <w:rPr/>
        <w:t xml:space="preserve"> is shown in </w:t>
      </w:r>
      <w:r w:rsidRPr="61FBB727" w:rsidR="5BF88F68">
        <w:rPr>
          <w:color w:val="auto"/>
        </w:rPr>
        <w:t xml:space="preserve">figure </w:t>
      </w:r>
      <w:r w:rsidRPr="61FBB727" w:rsidR="54704231">
        <w:rPr>
          <w:color w:val="auto"/>
        </w:rPr>
        <w:t>2</w:t>
      </w:r>
      <w:r w:rsidR="5BF88F68">
        <w:rPr/>
        <w:t>.</w:t>
      </w:r>
      <w:r w:rsidR="1E4DD561">
        <w:rPr/>
        <w:t xml:space="preserve"> Customer and engineering requirements were </w:t>
      </w:r>
      <w:r w:rsidR="21040AFE">
        <w:rPr/>
        <w:t>inserted,</w:t>
      </w:r>
      <w:r w:rsidR="4716FAE3">
        <w:rPr/>
        <w:t xml:space="preserve"> and weights were associated with each to define what portions are most important to least important. The team used the </w:t>
      </w:r>
      <w:r w:rsidR="4716FAE3">
        <w:rPr/>
        <w:t>HoQ</w:t>
      </w:r>
      <w:r w:rsidR="4716FAE3">
        <w:rPr/>
        <w:t xml:space="preserve"> in the concept generation and evaluation stages to specify if the concepts will be </w:t>
      </w:r>
      <w:r w:rsidR="4CF95F25">
        <w:rPr/>
        <w:t>accomplishing</w:t>
      </w:r>
      <w:r w:rsidR="4716FAE3">
        <w:rPr/>
        <w:t xml:space="preserve"> these requirements or if they </w:t>
      </w:r>
      <w:r w:rsidR="4777A972">
        <w:rPr/>
        <w:t>fall short.</w:t>
      </w:r>
      <w:r w:rsidR="43035C36">
        <w:rPr/>
        <w:t xml:space="preserve"> Three separate systems were </w:t>
      </w:r>
      <w:r w:rsidR="1301BD45">
        <w:rPr/>
        <w:t>reviewed</w:t>
      </w:r>
      <w:r w:rsidR="43035C36">
        <w:rPr/>
        <w:t xml:space="preserve"> for the </w:t>
      </w:r>
      <w:r w:rsidR="43035C36">
        <w:rPr/>
        <w:t>HoQ</w:t>
      </w:r>
      <w:r w:rsidR="43035C36">
        <w:rPr/>
        <w:t xml:space="preserve">, and the customer was asked to complete the survey on the systems. The client stated since the system is so specific to the site, these separate systems relate in a </w:t>
      </w:r>
      <w:r w:rsidR="1A9D749A">
        <w:rPr/>
        <w:t xml:space="preserve">very small way, yet the survey was completed to the best ability. This allows the team to view other systems that may have </w:t>
      </w:r>
      <w:r w:rsidR="03A717A6">
        <w:rPr/>
        <w:t>a small</w:t>
      </w:r>
      <w:r w:rsidR="1A9D749A">
        <w:rPr/>
        <w:t xml:space="preserve"> amount of relation that could be used in the design. The </w:t>
      </w:r>
      <w:r w:rsidR="1A9D749A">
        <w:rPr/>
        <w:t>HoQ</w:t>
      </w:r>
      <w:r w:rsidR="1A9D749A">
        <w:rPr/>
        <w:t xml:space="preserve"> was beneficial when generating concepts and </w:t>
      </w:r>
      <w:r w:rsidR="19215049">
        <w:rPr/>
        <w:t>evaluating</w:t>
      </w:r>
      <w:r w:rsidR="1A9D749A">
        <w:rPr/>
        <w:t xml:space="preserve"> the concepts. </w:t>
      </w:r>
    </w:p>
    <w:p w:rsidR="00820069" w:rsidP="50EEE4A3" w:rsidRDefault="00820069" w14:paraId="492562CD" w14:textId="654E6175">
      <w:pPr>
        <w:pStyle w:val="BodyText"/>
      </w:pPr>
    </w:p>
    <w:p w:rsidR="00820069" w:rsidP="61FBB727" w:rsidRDefault="10B9B0F9" w14:paraId="0A654F72" w14:textId="3CA56863">
      <w:pPr>
        <w:pStyle w:val="BodyText"/>
        <w:jc w:val="center"/>
      </w:pPr>
      <w:r w:rsidR="10B9B0F9">
        <w:drawing>
          <wp:inline wp14:editId="005052F3" wp14:anchorId="0E3ED4CC">
            <wp:extent cx="4572000" cy="4276725"/>
            <wp:effectExtent l="0" t="0" r="0" b="0"/>
            <wp:docPr id="921182254" name="Picture 921182254" title=""/>
            <wp:cNvGraphicFramePr>
              <a:graphicFrameLocks noChangeAspect="1"/>
            </wp:cNvGraphicFramePr>
            <a:graphic>
              <a:graphicData uri="http://schemas.openxmlformats.org/drawingml/2006/picture">
                <pic:pic>
                  <pic:nvPicPr>
                    <pic:cNvPr id="0" name="Picture 921182254"/>
                    <pic:cNvPicPr/>
                  </pic:nvPicPr>
                  <pic:blipFill>
                    <a:blip r:embed="R988597ad722f4ed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4276725"/>
                    </a:xfrm>
                    <a:prstGeom prst="rect">
                      <a:avLst/>
                    </a:prstGeom>
                  </pic:spPr>
                </pic:pic>
              </a:graphicData>
            </a:graphic>
          </wp:inline>
        </w:drawing>
      </w:r>
    </w:p>
    <w:p w:rsidR="00820069" w:rsidP="61FBB727" w:rsidRDefault="10B9B0F9" w14:paraId="66BE9A8C" w14:textId="1A4C3424">
      <w:pPr>
        <w:pStyle w:val="BodyText"/>
        <w:jc w:val="center"/>
        <w:rPr>
          <w:u w:val="single"/>
        </w:rPr>
      </w:pPr>
      <w:r w:rsidRPr="61FBB727" w:rsidR="10B9B0F9">
        <w:rPr>
          <w:color w:val="auto"/>
          <w:u w:val="single"/>
        </w:rPr>
        <w:t>F</w:t>
      </w:r>
      <w:r w:rsidRPr="61FBB727" w:rsidR="71B2913C">
        <w:rPr>
          <w:color w:val="auto"/>
          <w:u w:val="single"/>
        </w:rPr>
        <w:t>ig. 2 - House</w:t>
      </w:r>
      <w:r w:rsidRPr="61FBB727" w:rsidR="10B9B0F9">
        <w:rPr>
          <w:u w:val="single"/>
        </w:rPr>
        <w:t xml:space="preserve"> of Quality (</w:t>
      </w:r>
      <w:r w:rsidRPr="61FBB727" w:rsidR="10B9B0F9">
        <w:rPr>
          <w:u w:val="single"/>
        </w:rPr>
        <w:t>HoQ</w:t>
      </w:r>
      <w:r w:rsidRPr="61FBB727" w:rsidR="10B9B0F9">
        <w:rPr>
          <w:u w:val="single"/>
        </w:rPr>
        <w:t>)</w:t>
      </w:r>
    </w:p>
    <w:p w:rsidR="002F254C" w:rsidRDefault="002F254C" w14:paraId="7D389ADB" w14:textId="77777777">
      <w:pPr>
        <w:pStyle w:val="BodyText"/>
      </w:pPr>
    </w:p>
    <w:p w:rsidR="00820069" w:rsidP="00AE092E" w:rsidRDefault="00891734" w14:paraId="3744140D" w14:textId="22B48CFA">
      <w:pPr>
        <w:pStyle w:val="Heading1"/>
        <w:pageBreakBefore/>
        <w:tabs>
          <w:tab w:val="clear" w:pos="5292"/>
        </w:tabs>
        <w:rPr/>
      </w:pPr>
      <w:bookmarkStart w:name="_Toc116652449" w:id="74"/>
      <w:bookmarkStart w:name="_Toc116652495" w:id="75"/>
      <w:bookmarkStart w:name="_Toc1788880781" w:id="1532349375"/>
      <w:r w:rsidR="00891734">
        <w:rPr/>
        <w:t>DESIGN SPACE RESEARCH</w:t>
      </w:r>
      <w:bookmarkEnd w:id="74"/>
      <w:bookmarkEnd w:id="75"/>
      <w:bookmarkEnd w:id="1532349375"/>
    </w:p>
    <w:p w:rsidR="00820069" w:rsidRDefault="00820069" w14:paraId="3744140E" w14:textId="77777777">
      <w:pPr>
        <w:pStyle w:val="BodyText"/>
      </w:pPr>
      <w:r>
        <w:t>[Use this chapter to describe alternative approaches to designing your new or re-engineered system. Sources for this information include existing product descriptions, catalogs, engineering textbooks, the engineering literature, and the internet. Another very important source for some projects, especially (but not exclusively) for process re-engineering projects, is benchmarking</w:t>
      </w:r>
      <w:r w:rsidR="00C13A5B">
        <w:t>.</w:t>
      </w:r>
      <w:r>
        <w:t>]</w:t>
      </w:r>
    </w:p>
    <w:p w:rsidR="00CB652D" w:rsidP="00CB652D" w:rsidRDefault="008E24B9" w14:paraId="3744140F" w14:textId="77777777">
      <w:r>
        <w:t>[Put introduction to Ch. 3 here detailing what the chapter contains before leading into Section 3.1.</w:t>
      </w:r>
      <w:r w:rsidR="00CB652D">
        <w:t>]</w:t>
      </w:r>
    </w:p>
    <w:p w:rsidR="00FA459E" w:rsidP="00CB652D" w:rsidRDefault="00FA459E" w14:paraId="0EE2DA5B" w14:textId="77777777"/>
    <w:p w:rsidR="00FA459E" w:rsidP="00CB652D" w:rsidRDefault="00FA459E" w14:paraId="16965EE4" w14:textId="63F9D486"/>
    <w:p w:rsidR="00CB652D" w:rsidRDefault="00CB652D" w14:paraId="37441410" w14:textId="5B397314">
      <w:pPr>
        <w:pStyle w:val="BodyText"/>
      </w:pPr>
      <w:r w:rsidR="4AA7F8A3">
        <w:rPr/>
        <w:t>This chapter include</w:t>
      </w:r>
      <w:r w:rsidR="543ABDAC">
        <w:rPr/>
        <w:t>d</w:t>
      </w:r>
      <w:r w:rsidR="4AA7F8A3">
        <w:rPr/>
        <w:t xml:space="preserve"> the literature review which consists of five or more </w:t>
      </w:r>
      <w:r w:rsidR="364365E2">
        <w:rPr/>
        <w:t xml:space="preserve">useful sources per student and how the sources would benefit the team during the project. Also, the </w:t>
      </w:r>
      <w:r w:rsidR="0EEE44C2">
        <w:rPr/>
        <w:t>team provided</w:t>
      </w:r>
      <w:r w:rsidR="3CE006FC">
        <w:rPr/>
        <w:t xml:space="preserve"> benchmarking for the main system and subsystem.</w:t>
      </w:r>
      <w:r w:rsidR="364365E2">
        <w:rPr/>
        <w:t xml:space="preserve"> </w:t>
      </w:r>
      <w:r w:rsidR="6A5B01B2">
        <w:rPr/>
        <w:t xml:space="preserve">For this project, the team was modifying an existing </w:t>
      </w:r>
      <w:r w:rsidR="66DF98F1">
        <w:rPr/>
        <w:t xml:space="preserve">system that would satisfy the customers’ needs. </w:t>
      </w:r>
      <w:r w:rsidR="44B2997D">
        <w:rPr/>
        <w:t>Due to the project’s sp</w:t>
      </w:r>
      <w:r w:rsidR="7631ECA2">
        <w:rPr/>
        <w:t xml:space="preserve">ecific requirements, the literature review of each student may include the </w:t>
      </w:r>
      <w:r w:rsidR="5A0D8B63">
        <w:rPr/>
        <w:t>material company or manufacturing company that would help the team to achieve the goal of creating the actual objects, which included snoots,</w:t>
      </w:r>
      <w:r w:rsidR="42AD8B7F">
        <w:rPr/>
        <w:t xml:space="preserve"> front and back seal plates.</w:t>
      </w:r>
      <w:r w:rsidR="12DFA2DE">
        <w:rPr/>
        <w:t xml:space="preserve"> In</w:t>
      </w:r>
      <w:r w:rsidR="42AD8B7F">
        <w:rPr/>
        <w:t xml:space="preserve"> </w:t>
      </w:r>
      <w:r w:rsidR="13F406B1">
        <w:rPr/>
        <w:t>the literature</w:t>
      </w:r>
      <w:r w:rsidR="42AD8B7F">
        <w:rPr/>
        <w:t xml:space="preserve"> review, each student would have a particular part of the project to </w:t>
      </w:r>
      <w:r w:rsidR="3EC5EFC9">
        <w:rPr/>
        <w:t xml:space="preserve">cover and find alternative solutions for the existing </w:t>
      </w:r>
      <w:r w:rsidR="3EC5EFC9">
        <w:rPr/>
        <w:t>snoot</w:t>
      </w:r>
      <w:r w:rsidR="0E6A1FA0">
        <w:rPr/>
        <w:t>s</w:t>
      </w:r>
      <w:r w:rsidR="0E6A1FA0">
        <w:rPr/>
        <w:t xml:space="preserve">, front and back seal plates. </w:t>
      </w:r>
      <w:r w:rsidR="3D0B452C">
        <w:rPr/>
        <w:t xml:space="preserve">While in benchmarking section, each student would </w:t>
      </w:r>
      <w:r w:rsidR="3D0B452C">
        <w:rPr/>
        <w:t>be in charge of</w:t>
      </w:r>
      <w:r w:rsidR="3D0B452C">
        <w:rPr/>
        <w:t xml:space="preserve"> one system and one subsystem that was covered in the lite</w:t>
      </w:r>
      <w:r w:rsidR="01928EA0">
        <w:rPr/>
        <w:t xml:space="preserve">rature review. </w:t>
      </w:r>
    </w:p>
    <w:p w:rsidR="7959CDB7" w:rsidP="7959CDB7" w:rsidRDefault="7959CDB7" w14:paraId="71601171" w14:textId="2791FA0C">
      <w:pPr>
        <w:pStyle w:val="BodyText"/>
      </w:pPr>
    </w:p>
    <w:p w:rsidRPr="004574C3" w:rsidR="00820069" w:rsidRDefault="00891734" w14:paraId="37441411" w14:textId="219620D6">
      <w:pPr>
        <w:pStyle w:val="Heading2"/>
        <w:rPr>
          <w:u w:val="single"/>
        </w:rPr>
      </w:pPr>
      <w:bookmarkStart w:name="_Toc116652450" w:id="77"/>
      <w:bookmarkStart w:name="_Toc116652496" w:id="78"/>
      <w:bookmarkStart w:name="_Toc894460425" w:id="1723356433"/>
      <w:r w:rsidRPr="61FBB727" w:rsidR="00891734">
        <w:rPr>
          <w:u w:val="single"/>
        </w:rPr>
        <w:t>Literature Review</w:t>
      </w:r>
      <w:bookmarkEnd w:id="77"/>
      <w:bookmarkEnd w:id="78"/>
      <w:bookmarkEnd w:id="1723356433"/>
    </w:p>
    <w:p w:rsidR="00FA459E" w:rsidRDefault="00FA459E" w14:paraId="2BF073AE" w14:textId="08892362">
      <w:pPr>
        <w:pStyle w:val="BodyText"/>
      </w:pPr>
      <w:r w:rsidR="00820069">
        <w:rPr/>
        <w:t xml:space="preserve">[Use this section to describe </w:t>
      </w:r>
      <w:r w:rsidR="00891734">
        <w:rPr/>
        <w:t>what sources were used for benchmarking</w:t>
      </w:r>
      <w:r w:rsidR="00516E2D">
        <w:rPr/>
        <w:t xml:space="preserve"> and design research</w:t>
      </w:r>
      <w:r w:rsidR="00820069">
        <w:rPr/>
        <w:t>. This could have been done by examining similar systems, lite</w:t>
      </w:r>
      <w:r w:rsidR="00516E2D">
        <w:rPr/>
        <w:t xml:space="preserve">rature review, or web searches.  Each student should have at least five relevant sources </w:t>
      </w:r>
      <w:r w:rsidR="00516E2D">
        <w:rPr/>
        <w:t>(academic and professional journals, books, websites, catalogs, interviews with sponsor, advisor, design tools etc.)</w:t>
      </w:r>
      <w:r w:rsidR="00516E2D">
        <w:rPr/>
        <w:t>, given in the following subsections.  For each source, include a summary and discuss how it specifically applies to your project design space.</w:t>
      </w:r>
    </w:p>
    <w:p w:rsidRPr="00516E2D" w:rsidR="00AE092E" w:rsidP="47939991" w:rsidRDefault="00AE092E" w14:paraId="6E006B24" w14:textId="4B97AE46">
      <w:pPr>
        <w:pStyle w:val="BodyText"/>
        <w:rPr>
          <w:rStyle w:val="markedcontent"/>
          <w:rFonts w:ascii="Arial" w:hAnsi="Arial" w:cs="Arial"/>
          <w:sz w:val="13"/>
          <w:szCs w:val="13"/>
        </w:rPr>
      </w:pPr>
    </w:p>
    <w:p w:rsidRPr="00516E2D" w:rsidR="00AE092E" w:rsidP="61FBB727" w:rsidRDefault="00AE092E" w14:paraId="2DB81297" w14:textId="14489349">
      <w:pPr>
        <w:pStyle w:val="BodyText"/>
        <w:rPr>
          <w:rStyle w:val="markedcontent"/>
          <w:rFonts w:ascii="Arial" w:hAnsi="Arial" w:cs="Arial"/>
          <w:i w:val="1"/>
          <w:iCs w:val="1"/>
          <w:sz w:val="13"/>
          <w:szCs w:val="13"/>
        </w:rPr>
      </w:pPr>
    </w:p>
    <w:p w:rsidR="00891734" w:rsidP="61FBB727" w:rsidRDefault="00AE092E" w14:paraId="3C12F6DC" w14:textId="5B5CED88">
      <w:pPr>
        <w:pStyle w:val="Heading3"/>
        <w:rPr>
          <w:i w:val="1"/>
          <w:iCs w:val="1"/>
        </w:rPr>
      </w:pPr>
      <w:bookmarkStart w:name="_Toc116652451" w:id="80"/>
      <w:bookmarkStart w:name="_Toc116652497" w:id="81"/>
      <w:bookmarkStart w:name="_Toc1975317580" w:id="1662969824"/>
      <w:r w:rsidRPr="61FBB727" w:rsidR="216DCE68">
        <w:rPr>
          <w:i w:val="1"/>
          <w:iCs w:val="1"/>
        </w:rPr>
        <w:t>Student 1 (</w:t>
      </w:r>
      <w:r w:rsidRPr="61FBB727" w:rsidR="17D33CC4">
        <w:rPr>
          <w:i w:val="1"/>
          <w:iCs w:val="1"/>
        </w:rPr>
        <w:t>Bradley</w:t>
      </w:r>
      <w:r w:rsidRPr="61FBB727" w:rsidR="53712324">
        <w:rPr>
          <w:i w:val="1"/>
          <w:iCs w:val="1"/>
        </w:rPr>
        <w:t xml:space="preserve"> Ian Kingsley</w:t>
      </w:r>
      <w:r w:rsidRPr="61FBB727" w:rsidR="5EF7940C">
        <w:rPr>
          <w:i w:val="1"/>
          <w:iCs w:val="1"/>
        </w:rPr>
        <w:t>)</w:t>
      </w:r>
      <w:r w:rsidRPr="61FBB727" w:rsidR="02A0DF0B">
        <w:rPr>
          <w:i w:val="1"/>
          <w:iCs w:val="1"/>
        </w:rPr>
        <w:t xml:space="preserve"> </w:t>
      </w:r>
      <w:bookmarkEnd w:id="80"/>
      <w:bookmarkEnd w:id="81"/>
      <w:bookmarkEnd w:id="1662969824"/>
    </w:p>
    <w:p w:rsidRPr="00891734" w:rsidR="00AE092E" w:rsidP="00891734" w:rsidRDefault="00AE092E" w14:paraId="6C80887D" w14:textId="7E283644">
      <w:pPr>
        <w:pStyle w:val="BodyText"/>
      </w:pPr>
      <w:r w:rsidR="6D5DA4B5">
        <w:rPr/>
        <w:t xml:space="preserve">This student would </w:t>
      </w:r>
      <w:r w:rsidR="6D5DA4B5">
        <w:rPr/>
        <w:t>be in charge of</w:t>
      </w:r>
      <w:r w:rsidR="6D5DA4B5">
        <w:rPr/>
        <w:t xml:space="preserve"> finding alternative ways </w:t>
      </w:r>
      <w:r w:rsidR="42FFB62A">
        <w:rPr/>
        <w:t xml:space="preserve">to reduce the lightweight of the existing seal plates. </w:t>
      </w:r>
      <w:r w:rsidR="42FFB62A">
        <w:rPr/>
        <w:t>At the moment</w:t>
      </w:r>
      <w:r w:rsidR="42FFB62A">
        <w:rPr/>
        <w:t xml:space="preserve">, the seal plates at NPOI </w:t>
      </w:r>
      <w:r w:rsidR="0786FF9E">
        <w:rPr/>
        <w:t xml:space="preserve">weighed over a hundred pounds, which made the assembly/disassembly processes difficult as a gantry crane was required in order to support the processes. Due to that </w:t>
      </w:r>
      <w:r w:rsidR="6FE8051D">
        <w:rPr/>
        <w:t xml:space="preserve">problem, the </w:t>
      </w:r>
      <w:r w:rsidR="70AABE0D">
        <w:rPr/>
        <w:t>goal</w:t>
      </w:r>
      <w:r w:rsidR="3374137C">
        <w:rPr/>
        <w:t xml:space="preserve"> was to reduce the weight of the seal plates down to thirty-five pounds or less so that one person could assemble/disassemble the seal plates out of FDL</w:t>
      </w:r>
      <w:r w:rsidR="1738EDC7">
        <w:rPr/>
        <w:t xml:space="preserve"> tank without any need of gantry crane. </w:t>
      </w:r>
    </w:p>
    <w:p w:rsidR="5E503ADA" w:rsidP="47939991" w:rsidRDefault="5E503ADA" w14:paraId="2CE54971" w14:textId="638E6199">
      <w:pPr>
        <w:pStyle w:val="BodyText"/>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47939991" w:rsidR="5E503ADA">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Light Weight Design Without Compromising Design for Manufacturing [16]</w:t>
      </w:r>
    </w:p>
    <w:p w:rsidR="5E503ADA" w:rsidP="61FBB727" w:rsidRDefault="5E503ADA" w14:paraId="6D7D873C" w14:textId="4F2C4CCC">
      <w:pPr>
        <w:pStyle w:val="BodyText"/>
        <w:ind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61FBB727" w:rsidR="5E503ADA">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This source provided different methods to </w:t>
      </w:r>
      <w:r w:rsidRPr="61FBB727" w:rsidR="283CE6CC">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light weight the design, using different materials or changing the mom</w:t>
      </w:r>
      <w:r w:rsidRPr="61FBB727" w:rsidR="585F9D7E">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ent of inertia of the design to reduce </w:t>
      </w:r>
      <w:r w:rsidRPr="61FBB727" w:rsidR="4051DA5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weight</w:t>
      </w:r>
      <w:r w:rsidRPr="61FBB727" w:rsidR="585F9D7E">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w:t>
      </w:r>
      <w:r w:rsidRPr="61FBB727" w:rsidR="38D7C43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Because the seal plates and </w:t>
      </w:r>
      <w:r w:rsidRPr="61FBB727" w:rsidR="38D7C43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snoots</w:t>
      </w:r>
      <w:r w:rsidRPr="61FBB727" w:rsidR="38D7C43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had a fixed dimension, the team c</w:t>
      </w:r>
      <w:r w:rsidRPr="61FBB727" w:rsidR="260AE35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ould only make changes based on the existing objects. By calculating where </w:t>
      </w:r>
      <w:r w:rsidRPr="61FBB727" w:rsidR="11A6509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most of the stress applied to the seal plates, the team would change the design by removing the unnecessary parts with pattern on the seal plates to reduce its to</w:t>
      </w:r>
      <w:r w:rsidRPr="61FBB727" w:rsidR="293711F6">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tal weight.</w:t>
      </w:r>
    </w:p>
    <w:p w:rsidR="7D79FC87" w:rsidP="47939991" w:rsidRDefault="7D79FC87" w14:paraId="6C1CC932" w14:textId="5C1E29C8">
      <w:pPr>
        <w:pStyle w:val="BodyText"/>
        <w:ind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47939991" w:rsidR="7D79FC87">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How to Evaluate Materials – Properties to </w:t>
      </w:r>
      <w:r w:rsidRPr="47939991" w:rsidR="7D79FC87">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Consider [</w:t>
      </w:r>
      <w:r w:rsidRPr="47939991" w:rsidR="7D79FC87">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17]</w:t>
      </w:r>
    </w:p>
    <w:p w:rsidR="7D79FC87" w:rsidP="47939991" w:rsidRDefault="7D79FC87" w14:paraId="0D2AE4EF" w14:textId="704DD7D4">
      <w:pPr>
        <w:pStyle w:val="BodyText"/>
        <w:ind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47939991" w:rsidR="7D79FC87">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There were many factors to consider when choosing the material</w:t>
      </w:r>
      <w:r w:rsidRPr="47939991" w:rsidR="0F2859AC">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s, not only the weight. From the article, there were about fourteen sections that </w:t>
      </w:r>
      <w:r w:rsidRPr="47939991" w:rsidR="3F4B105E">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could affect the outcome of the material</w:t>
      </w:r>
      <w:r w:rsidRPr="47939991" w:rsidR="140E811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s. For this project specifically, the team would focus on</w:t>
      </w:r>
      <w:r w:rsidRPr="47939991" w:rsidR="3181A6BA">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density, ductility and hardness than o</w:t>
      </w:r>
      <w:r w:rsidRPr="47939991" w:rsidR="173AAFB7">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ther properties. The density would directly affect the weight of the materials used </w:t>
      </w:r>
      <w:r w:rsidRPr="47939991" w:rsidR="6A4427A9">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while</w:t>
      </w:r>
      <w:r w:rsidRPr="47939991" w:rsidR="173AAFB7">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the hardness of the materi</w:t>
      </w:r>
      <w:r w:rsidRPr="47939991" w:rsidR="4E376F0E">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als</w:t>
      </w:r>
      <w:r w:rsidRPr="47939991" w:rsidR="3AAD54D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showed the deformation resistance when operating under vacuum conditions. </w:t>
      </w:r>
    </w:p>
    <w:p w:rsidR="36AD3686" w:rsidP="47939991" w:rsidRDefault="36AD3686" w14:paraId="0DE5C8AC" w14:textId="69F4EFA5">
      <w:pPr>
        <w:pStyle w:val="BodyText"/>
        <w:ind w:firstLine="0"/>
        <w:rPr>
          <w:rFonts w:ascii="Times New Roman" w:hAnsi="Times New Roman" w:eastAsia="Times New Roman" w:cs="Times New Roman"/>
          <w:i w:val="0"/>
          <w:iCs w:val="0"/>
          <w:noProof w:val="0"/>
          <w:color w:val="000000" w:themeColor="text1" w:themeTint="FF" w:themeShade="FF"/>
          <w:sz w:val="22"/>
          <w:szCs w:val="22"/>
          <w:lang w:val="en-US"/>
        </w:rPr>
      </w:pPr>
      <w:r w:rsidRPr="47939991" w:rsidR="36AD3686">
        <w:rPr>
          <w:rFonts w:ascii="Times New Roman" w:hAnsi="Times New Roman" w:eastAsia="Times New Roman" w:cs="Times New Roman"/>
          <w:i w:val="0"/>
          <w:iCs w:val="0"/>
          <w:noProof w:val="0"/>
          <w:color w:val="000000" w:themeColor="text1" w:themeTint="FF" w:themeShade="FF"/>
          <w:sz w:val="22"/>
          <w:szCs w:val="22"/>
          <w:lang w:val="en-US"/>
        </w:rPr>
        <w:t>Material and Process Design for Lightweight Structures [18]</w:t>
      </w:r>
    </w:p>
    <w:p w:rsidR="36AD3686" w:rsidP="47939991" w:rsidRDefault="36AD3686" w14:paraId="6BA8CE48" w14:textId="59F72539">
      <w:pPr>
        <w:pStyle w:val="BodyText"/>
        <w:ind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47939991" w:rsidR="36AD3686">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Th</w:t>
      </w:r>
      <w:r w:rsidRPr="47939991" w:rsidR="35AC02A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e book provided reports </w:t>
      </w:r>
      <w:r w:rsidRPr="47939991" w:rsidR="5521B0E3">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from the author</w:t>
      </w:r>
      <w:r w:rsidRPr="47939991" w:rsidR="35AC02A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about the method of reducing the damage in </w:t>
      </w:r>
      <w:r w:rsidRPr="47939991" w:rsidR="49C5ED0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the </w:t>
      </w:r>
      <w:r w:rsidRPr="47939991" w:rsidR="7E15FA13">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bending methodology. </w:t>
      </w:r>
      <w:r w:rsidRPr="47939991" w:rsidR="3D82B663">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Processing</w:t>
      </w:r>
      <w:r w:rsidRPr="47939991" w:rsidR="7E15FA13">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advanced</w:t>
      </w:r>
      <w:r w:rsidRPr="47939991" w:rsidR="4FAE154B">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steels could reduce the weight of the material and </w:t>
      </w:r>
      <w:r w:rsidRPr="47939991" w:rsidR="1FD7D45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the bending effect. The</w:t>
      </w:r>
      <w:r w:rsidRPr="47939991" w:rsidR="14B990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re were </w:t>
      </w:r>
      <w:r w:rsidRPr="47939991" w:rsidR="494EAF45">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various</w:t>
      </w:r>
      <w:r w:rsidRPr="47939991" w:rsidR="14B990E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methods that been used in the book to achieve the goal of reducing the we</w:t>
      </w:r>
      <w:r w:rsidRPr="47939991" w:rsidR="17618D6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ight of the material and structure, which would benefit the team for our project.</w:t>
      </w:r>
    </w:p>
    <w:p w:rsidR="3F09FFA8" w:rsidP="47939991" w:rsidRDefault="3F09FFA8" w14:paraId="21D99D09" w14:textId="193BC064">
      <w:pPr>
        <w:pStyle w:val="BodyText"/>
        <w:ind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47939991" w:rsidR="3F09FFA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Aluminum supplier [12]</w:t>
      </w:r>
    </w:p>
    <w:p w:rsidR="3F09FFA8" w:rsidP="47939991" w:rsidRDefault="3F09FFA8" w14:paraId="2766454A" w14:textId="1FF2F777">
      <w:pPr>
        <w:pStyle w:val="BodyText"/>
        <w:ind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47939991" w:rsidR="3F09FFA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The existing seal plates were made of aluminum. Based on that experience, the team decided to use aluminum as the materi</w:t>
      </w:r>
      <w:r w:rsidRPr="47939991" w:rsidR="6AFF53CF">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al for new seal plates. This aluminum supplier provided aluminum objects with </w:t>
      </w:r>
      <w:r w:rsidRPr="47939991" w:rsidR="6B8385F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different shapes and even customized extrusion which was that the team was looking for. </w:t>
      </w:r>
      <w:r w:rsidRPr="47939991" w:rsidR="0F5D41FE">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The company’s aluminum process service could be useful when the team made the final product for the Spring term. </w:t>
      </w:r>
    </w:p>
    <w:p w:rsidR="40BE5531" w:rsidP="47939991" w:rsidRDefault="40BE5531" w14:paraId="2A06DBA0" w14:textId="57DE52B6">
      <w:pPr>
        <w:pStyle w:val="BodyText"/>
        <w:ind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47939991" w:rsidR="40BE553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Interview with the client, Jim Clark</w:t>
      </w:r>
    </w:p>
    <w:p w:rsidR="40BE5531" w:rsidP="47939991" w:rsidRDefault="40BE5531" w14:paraId="4BAC1094" w14:textId="4F219CE9">
      <w:pPr>
        <w:pStyle w:val="BodyText"/>
        <w:ind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47939991" w:rsidR="40BE553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Jim Clark discussed with the team the main </w:t>
      </w:r>
      <w:r w:rsidRPr="47939991" w:rsidR="7F633A6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problems</w:t>
      </w:r>
      <w:r w:rsidRPr="47939991" w:rsidR="40BE553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and difficulties when using the gantry crane during </w:t>
      </w:r>
      <w:r w:rsidRPr="47939991" w:rsidR="5E317AD9">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working hours. </w:t>
      </w:r>
      <w:r w:rsidRPr="47939991" w:rsidR="5B0A5DB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Jim Clark also suggested that the team could use magnesium for the seal plates due to </w:t>
      </w:r>
      <w:r w:rsidRPr="47939991" w:rsidR="347A6C0F">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its low density compared to aluminum</w:t>
      </w:r>
      <w:r w:rsidRPr="47939991" w:rsidR="5B0A5DB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w:t>
      </w:r>
      <w:r w:rsidRPr="47939991" w:rsidR="5B0A5DB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however, after care</w:t>
      </w:r>
      <w:r w:rsidRPr="47939991" w:rsidR="4729FD19">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ful consideration, the team decided not to use magnesium due to the cost and flammability</w:t>
      </w:r>
      <w:r w:rsidRPr="47939991" w:rsidR="561AF44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w:t>
      </w:r>
    </w:p>
    <w:p w:rsidR="47939991" w:rsidP="47939991" w:rsidRDefault="47939991" w14:paraId="76365DE9" w14:textId="5EF2A6F8">
      <w:pPr>
        <w:pStyle w:val="BodyText"/>
        <w:ind w:firstLine="0"/>
        <w:rPr>
          <w:rFonts w:ascii="Times New Roman" w:hAnsi="Times New Roman" w:eastAsia="Times New Roman" w:cs="Times New Roman"/>
          <w:b w:val="0"/>
          <w:bCs w:val="0"/>
          <w:i w:val="0"/>
          <w:iCs w:val="0"/>
          <w:caps w:val="0"/>
          <w:smallCaps w:val="0"/>
          <w:noProof w:val="0"/>
          <w:color w:val="05103E"/>
          <w:sz w:val="22"/>
          <w:szCs w:val="22"/>
          <w:lang w:val="en-US"/>
        </w:rPr>
      </w:pPr>
    </w:p>
    <w:p w:rsidR="00516E2D" w:rsidP="61FBB727" w:rsidRDefault="00516E2D" w14:paraId="21B05D0B" w14:textId="6EB75679">
      <w:pPr>
        <w:pStyle w:val="Heading3"/>
        <w:rPr>
          <w:i w:val="1"/>
          <w:iCs w:val="1"/>
        </w:rPr>
      </w:pPr>
      <w:bookmarkStart w:name="_Toc116652452" w:id="83"/>
      <w:bookmarkStart w:name="_Toc116652498" w:id="84"/>
      <w:bookmarkStart w:name="_Toc2099828951" w:id="1826064613"/>
      <w:r w:rsidRPr="61FBB727" w:rsidR="216DCE68">
        <w:rPr>
          <w:i w:val="1"/>
          <w:iCs w:val="1"/>
        </w:rPr>
        <w:t>Student 2 (</w:t>
      </w:r>
      <w:r w:rsidRPr="61FBB727" w:rsidR="3EB8B71D">
        <w:rPr>
          <w:i w:val="1"/>
          <w:iCs w:val="1"/>
        </w:rPr>
        <w:t>Dustin John Haines</w:t>
      </w:r>
      <w:r w:rsidRPr="61FBB727" w:rsidR="2F7E2125">
        <w:rPr>
          <w:i w:val="1"/>
          <w:iCs w:val="1"/>
        </w:rPr>
        <w:t>)</w:t>
      </w:r>
      <w:r w:rsidRPr="61FBB727" w:rsidR="74A2E2AD">
        <w:rPr>
          <w:i w:val="1"/>
          <w:iCs w:val="1"/>
        </w:rPr>
        <w:t xml:space="preserve"> </w:t>
      </w:r>
      <w:bookmarkEnd w:id="83"/>
      <w:bookmarkEnd w:id="84"/>
      <w:bookmarkEnd w:id="1826064613"/>
    </w:p>
    <w:p w:rsidR="3872E533" w:rsidP="47939991" w:rsidRDefault="3872E533" w14:paraId="18D73FDD" w14:textId="54D4EFEE">
      <w:pPr>
        <w:pStyle w:val="BodyText"/>
      </w:pPr>
      <w:r w:rsidR="3872E533">
        <w:rPr/>
        <w:t xml:space="preserve">This student would </w:t>
      </w:r>
      <w:proofErr w:type="gramStart"/>
      <w:r w:rsidR="3872E533">
        <w:rPr/>
        <w:t>be in charge of</w:t>
      </w:r>
      <w:proofErr w:type="gramEnd"/>
      <w:r w:rsidR="3872E533">
        <w:rPr/>
        <w:t xml:space="preserve"> </w:t>
      </w:r>
      <w:r w:rsidR="25123D8A">
        <w:rPr/>
        <w:t>sigh</w:t>
      </w:r>
      <w:r w:rsidR="76BAB115">
        <w:rPr/>
        <w:t>t</w:t>
      </w:r>
      <w:r w:rsidR="25123D8A">
        <w:rPr/>
        <w:t xml:space="preserve"> ports and alignment of the whole system. The </w:t>
      </w:r>
      <w:r w:rsidR="2A4E2201">
        <w:rPr/>
        <w:t xml:space="preserve">sight </w:t>
      </w:r>
      <w:r w:rsidR="1922D994">
        <w:rPr/>
        <w:t xml:space="preserve">ports were asked by Jim Clark </w:t>
      </w:r>
      <w:r w:rsidR="0E1AB0FA">
        <w:rPr/>
        <w:t>to check out everything</w:t>
      </w:r>
      <w:r w:rsidR="1922D994">
        <w:rPr/>
        <w:t xml:space="preserve"> during operating procedure</w:t>
      </w:r>
      <w:r w:rsidR="461961A1">
        <w:rPr/>
        <w:t xml:space="preserve">. This student also </w:t>
      </w:r>
      <w:r w:rsidR="5CF5BD7F">
        <w:rPr/>
        <w:t>studied</w:t>
      </w:r>
      <w:r w:rsidR="461961A1">
        <w:rPr/>
        <w:t xml:space="preserve"> the dimensions of the existing designs through the CAD drawings at NPOI. </w:t>
      </w:r>
    </w:p>
    <w:p w:rsidR="0123F889" w:rsidP="61FBB727" w:rsidRDefault="0123F889" w14:paraId="3DB09FAD" w14:textId="2068F29B">
      <w:pPr>
        <w:pStyle w:val="BodyText"/>
      </w:pPr>
      <w:r w:rsidR="0123F889">
        <w:rPr/>
        <w:t>Vacuum Viewport [23]</w:t>
      </w:r>
    </w:p>
    <w:p w:rsidR="0123F889" w:rsidP="61FBB727" w:rsidRDefault="0123F889" w14:paraId="345FF885" w14:textId="1E978234">
      <w:pPr>
        <w:pStyle w:val="BodyText"/>
      </w:pPr>
      <w:r w:rsidR="0123F889">
        <w:rPr/>
        <w:t xml:space="preserve">This website </w:t>
      </w:r>
      <w:bookmarkStart w:name="_Int_J9yHdKlH" w:id="915291116"/>
      <w:r w:rsidR="0123F889">
        <w:rPr/>
        <w:t>provided</w:t>
      </w:r>
      <w:bookmarkEnd w:id="915291116"/>
      <w:r w:rsidR="0123F889">
        <w:rPr/>
        <w:t xml:space="preserve"> different types of sight ports, which also included the strength </w:t>
      </w:r>
      <w:r w:rsidR="61618C8A">
        <w:rPr/>
        <w:t>and spectrality. Based on the conditions of stellar and metrology beams, the team could choose the right sight ports to install in the seal plate</w:t>
      </w:r>
      <w:r w:rsidR="6F5F88E7">
        <w:rPr/>
        <w:t>s.</w:t>
      </w:r>
    </w:p>
    <w:p w:rsidR="6F5F88E7" w:rsidP="61FBB727" w:rsidRDefault="6F5F88E7" w14:paraId="6C693580" w14:textId="1ADFF943">
      <w:pPr>
        <w:pStyle w:val="BodyText"/>
      </w:pPr>
      <w:r w:rsidR="6F5F88E7">
        <w:rPr/>
        <w:t xml:space="preserve">Interview with Jim Clark </w:t>
      </w:r>
    </w:p>
    <w:p w:rsidR="6F5F88E7" w:rsidP="61FBB727" w:rsidRDefault="6F5F88E7" w14:paraId="47B1AD1B" w14:textId="17596829">
      <w:pPr>
        <w:pStyle w:val="BodyText"/>
      </w:pPr>
      <w:r w:rsidR="6F5F88E7">
        <w:rPr/>
        <w:t>After a meeting with Jim Clark about the place of sight ports, the tea</w:t>
      </w:r>
      <w:r w:rsidR="1510D9D0">
        <w:rPr/>
        <w:t xml:space="preserve">m learnt the </w:t>
      </w:r>
      <w:proofErr w:type="gramStart"/>
      <w:r w:rsidR="1510D9D0">
        <w:rPr/>
        <w:t>particulars place</w:t>
      </w:r>
      <w:proofErr w:type="gramEnd"/>
      <w:r w:rsidR="1510D9D0">
        <w:rPr/>
        <w:t xml:space="preserve"> to install the sight ports. Moreover, the team would customize the pattern on the seal plates to match with </w:t>
      </w:r>
      <w:r w:rsidR="0EAA436C">
        <w:rPr/>
        <w:t>the client wants, the mushroom pattern.</w:t>
      </w:r>
    </w:p>
    <w:p w:rsidR="0EAA436C" w:rsidP="61FBB727" w:rsidRDefault="0EAA436C" w14:paraId="4A9BBD89" w14:textId="5FDEE6F6">
      <w:pPr>
        <w:pStyle w:val="BodyText"/>
      </w:pPr>
      <w:r w:rsidR="0EAA436C">
        <w:rPr/>
        <w:t xml:space="preserve">NPOI CAD drawings </w:t>
      </w:r>
    </w:p>
    <w:p w:rsidR="0EAA436C" w:rsidP="61FBB727" w:rsidRDefault="0EAA436C" w14:paraId="5B54C75F" w14:textId="17EC58AF">
      <w:pPr>
        <w:pStyle w:val="BodyText"/>
      </w:pPr>
      <w:r w:rsidR="0EAA436C">
        <w:rPr/>
        <w:t>At NPOI, the team got in touch with the previous CAD drawings. By achieving the actual C</w:t>
      </w:r>
      <w:r w:rsidR="70B2EBA1">
        <w:rPr/>
        <w:t xml:space="preserve">AD drawings, this student could </w:t>
      </w:r>
      <w:r w:rsidR="44BD977A">
        <w:rPr/>
        <w:t>experiment with</w:t>
      </w:r>
      <w:r w:rsidR="70B2EBA1">
        <w:rPr/>
        <w:t xml:space="preserve"> the best place to install the sight ports wh</w:t>
      </w:r>
      <w:r w:rsidR="2C740247">
        <w:rPr/>
        <w:t xml:space="preserve">en under atmospheric pressure. </w:t>
      </w:r>
    </w:p>
    <w:p w:rsidR="1EB4A2FB" w:rsidP="61FBB727" w:rsidRDefault="1EB4A2FB" w14:paraId="69EA2C7D" w14:textId="4600580E">
      <w:pPr>
        <w:pStyle w:val="BodyText"/>
        <w:bidi w:val="0"/>
        <w:spacing w:before="0" w:beforeAutospacing="off" w:after="120" w:afterAutospacing="off" w:line="259" w:lineRule="auto"/>
        <w:ind w:left="0" w:right="0"/>
        <w:jc w:val="left"/>
      </w:pPr>
      <w:r w:rsidR="1EB4A2FB">
        <w:rPr/>
        <w:t>Sight Glasses</w:t>
      </w:r>
      <w:r w:rsidR="421865FF">
        <w:rPr/>
        <w:t xml:space="preserve"> [27]</w:t>
      </w:r>
    </w:p>
    <w:p w:rsidR="1EB4A2FB" w:rsidP="61FBB727" w:rsidRDefault="1EB4A2FB" w14:paraId="6251B196" w14:textId="1BB2418F">
      <w:pPr>
        <w:pStyle w:val="BodyText"/>
        <w:bidi w:val="0"/>
        <w:spacing w:before="0" w:beforeAutospacing="off" w:after="120" w:afterAutospacing="off" w:line="259" w:lineRule="auto"/>
        <w:ind w:left="0" w:right="0"/>
        <w:jc w:val="left"/>
      </w:pPr>
      <w:r w:rsidR="1EB4A2FB">
        <w:rPr/>
        <w:t xml:space="preserve">This company provided various sight ports glasses and windows. The team could </w:t>
      </w:r>
      <w:r w:rsidR="6E91EC48">
        <w:rPr/>
        <w:t xml:space="preserve">use this site as a reference when ordering a </w:t>
      </w:r>
      <w:r w:rsidR="6E91EC48">
        <w:rPr/>
        <w:t>sight port</w:t>
      </w:r>
      <w:r w:rsidR="6E91EC48">
        <w:rPr/>
        <w:t xml:space="preserve"> to install on the seal plates.</w:t>
      </w:r>
    </w:p>
    <w:p w:rsidR="2A7B2B96" w:rsidP="61FBB727" w:rsidRDefault="2A7B2B96" w14:paraId="79F46F6C" w14:textId="3E817005">
      <w:pPr>
        <w:pStyle w:val="BodyText"/>
        <w:bidi w:val="0"/>
        <w:spacing w:before="0" w:beforeAutospacing="off" w:after="120" w:afterAutospacing="off" w:line="259" w:lineRule="auto"/>
        <w:ind w:left="0" w:right="0"/>
        <w:jc w:val="left"/>
      </w:pPr>
      <w:r w:rsidR="2A7B2B96">
        <w:rPr/>
        <w:t>Sealing options for vacuum chamber [20]</w:t>
      </w:r>
    </w:p>
    <w:p w:rsidR="2A7B2B96" w:rsidP="61FBB727" w:rsidRDefault="2A7B2B96" w14:paraId="0E8363E3" w14:textId="4AF63FA5">
      <w:pPr>
        <w:pStyle w:val="BodyText"/>
        <w:bidi w:val="0"/>
        <w:spacing w:before="0" w:beforeAutospacing="off" w:after="120" w:afterAutospacing="off" w:line="259" w:lineRule="auto"/>
        <w:ind w:left="0" w:right="0"/>
        <w:jc w:val="left"/>
      </w:pPr>
      <w:r w:rsidR="2A7B2B96">
        <w:rPr/>
        <w:t xml:space="preserve">Although this source was about sealing options for vacuum chamber, the company themselves showed </w:t>
      </w:r>
      <w:r w:rsidR="2A7B2B96">
        <w:rPr/>
        <w:t>a great product</w:t>
      </w:r>
      <w:r w:rsidR="2A7B2B96">
        <w:rPr/>
        <w:t xml:space="preserve"> which included </w:t>
      </w:r>
      <w:r w:rsidR="772A8627">
        <w:rPr/>
        <w:t xml:space="preserve">a large amount of sight ports on the vacuum chamber. The team could </w:t>
      </w:r>
      <w:r w:rsidR="11717D2B">
        <w:rPr/>
        <w:t>contact</w:t>
      </w:r>
      <w:r w:rsidR="772A8627">
        <w:rPr/>
        <w:t xml:space="preserve"> the company when needed to do a </w:t>
      </w:r>
      <w:r w:rsidR="626113F6">
        <w:rPr/>
        <w:t>custom sight port</w:t>
      </w:r>
      <w:r w:rsidR="772A8627">
        <w:rPr/>
        <w:t xml:space="preserve"> on the </w:t>
      </w:r>
      <w:r w:rsidR="7639E34A">
        <w:rPr/>
        <w:t xml:space="preserve">vacuum seal plates. </w:t>
      </w:r>
    </w:p>
    <w:p w:rsidR="61FBB727" w:rsidP="61FBB727" w:rsidRDefault="61FBB727" w14:paraId="40793CB8" w14:textId="072579F3">
      <w:pPr>
        <w:pStyle w:val="BodyText"/>
        <w:bidi w:val="0"/>
        <w:spacing w:before="0" w:beforeAutospacing="off" w:after="120" w:afterAutospacing="off" w:line="259" w:lineRule="auto"/>
        <w:ind w:left="0" w:right="0"/>
        <w:jc w:val="left"/>
      </w:pPr>
    </w:p>
    <w:p w:rsidR="61FBB727" w:rsidP="61FBB727" w:rsidRDefault="61FBB727" w14:paraId="2D00C4BD" w14:textId="3D413E0D">
      <w:pPr>
        <w:pStyle w:val="Heading3"/>
        <w:numPr>
          <w:numId w:val="0"/>
        </w:numPr>
        <w:ind w:left="0"/>
        <w:rPr>
          <w:i w:val="1"/>
          <w:iCs w:val="1"/>
        </w:rPr>
      </w:pPr>
    </w:p>
    <w:p w:rsidR="3F3F7855" w:rsidP="61FBB727" w:rsidRDefault="3F3F7855" w14:paraId="0BE575D0" w14:textId="53F82E78">
      <w:pPr>
        <w:pStyle w:val="Heading3"/>
        <w:rPr>
          <w:i w:val="1"/>
          <w:iCs w:val="1"/>
        </w:rPr>
      </w:pPr>
      <w:r w:rsidRPr="61FBB727" w:rsidR="3F3F7855">
        <w:rPr>
          <w:i w:val="1"/>
          <w:iCs w:val="1"/>
        </w:rPr>
        <w:t xml:space="preserve">Student </w:t>
      </w:r>
      <w:r w:rsidRPr="61FBB727" w:rsidR="4F8C1203">
        <w:rPr>
          <w:i w:val="1"/>
          <w:iCs w:val="1"/>
        </w:rPr>
        <w:t>3</w:t>
      </w:r>
      <w:r w:rsidRPr="61FBB727" w:rsidR="3F3F7855">
        <w:rPr>
          <w:i w:val="1"/>
          <w:iCs w:val="1"/>
        </w:rPr>
        <w:t xml:space="preserve"> </w:t>
      </w:r>
      <w:r w:rsidRPr="61FBB727" w:rsidR="3F3F7855">
        <w:rPr>
          <w:i w:val="1"/>
          <w:iCs w:val="1"/>
        </w:rPr>
        <w:t>(</w:t>
      </w:r>
      <w:r w:rsidRPr="61FBB727" w:rsidR="6F00CD76">
        <w:rPr>
          <w:i w:val="1"/>
          <w:iCs w:val="1"/>
        </w:rPr>
        <w:t>Trung Son Nguyen)</w:t>
      </w:r>
    </w:p>
    <w:p w:rsidR="47939991" w:rsidP="61FBB727" w:rsidRDefault="47939991" w14:paraId="1FA691F5" w14:textId="5653BEA4">
      <w:pPr>
        <w:pStyle w:val="BodyText"/>
        <w:rPr>
          <w:rFonts w:ascii="Times New Roman" w:hAnsi="Times New Roman" w:eastAsia="Times New Roman" w:cs="Times New Roman"/>
          <w:b w:val="0"/>
          <w:bCs w:val="0"/>
          <w:sz w:val="24"/>
          <w:szCs w:val="24"/>
        </w:rPr>
      </w:pPr>
      <w:r w:rsidRPr="61FBB727" w:rsidR="0EEBFF67">
        <w:rPr>
          <w:rFonts w:ascii="Times New Roman" w:hAnsi="Times New Roman" w:eastAsia="Times New Roman" w:cs="Times New Roman"/>
          <w:b w:val="0"/>
          <w:bCs w:val="0"/>
          <w:sz w:val="24"/>
          <w:szCs w:val="24"/>
        </w:rPr>
        <w:t xml:space="preserve">This student </w:t>
      </w:r>
      <w:r w:rsidRPr="61FBB727" w:rsidR="2ECC1AF6">
        <w:rPr>
          <w:rFonts w:ascii="Times New Roman" w:hAnsi="Times New Roman" w:eastAsia="Times New Roman" w:cs="Times New Roman"/>
          <w:b w:val="0"/>
          <w:bCs w:val="0"/>
          <w:sz w:val="24"/>
          <w:szCs w:val="24"/>
        </w:rPr>
        <w:t>oversaw</w:t>
      </w:r>
      <w:r w:rsidRPr="61FBB727" w:rsidR="0EEBFF67">
        <w:rPr>
          <w:rFonts w:ascii="Times New Roman" w:hAnsi="Times New Roman" w:eastAsia="Times New Roman" w:cs="Times New Roman"/>
          <w:b w:val="0"/>
          <w:bCs w:val="0"/>
          <w:sz w:val="24"/>
          <w:szCs w:val="24"/>
        </w:rPr>
        <w:t xml:space="preserve"> the connection and the flexibility for the </w:t>
      </w:r>
      <w:proofErr w:type="gramStart"/>
      <w:r w:rsidRPr="61FBB727" w:rsidR="0EEBFF67">
        <w:rPr>
          <w:rFonts w:ascii="Times New Roman" w:hAnsi="Times New Roman" w:eastAsia="Times New Roman" w:cs="Times New Roman"/>
          <w:b w:val="0"/>
          <w:bCs w:val="0"/>
          <w:sz w:val="24"/>
          <w:szCs w:val="24"/>
        </w:rPr>
        <w:t>snoot</w:t>
      </w:r>
      <w:proofErr w:type="gramEnd"/>
      <w:r w:rsidRPr="61FBB727" w:rsidR="0EEBFF67">
        <w:rPr>
          <w:rFonts w:ascii="Times New Roman" w:hAnsi="Times New Roman" w:eastAsia="Times New Roman" w:cs="Times New Roman"/>
          <w:b w:val="0"/>
          <w:bCs w:val="0"/>
          <w:sz w:val="24"/>
          <w:szCs w:val="24"/>
        </w:rPr>
        <w:t xml:space="preserve">. Based on </w:t>
      </w:r>
      <w:r w:rsidRPr="61FBB727" w:rsidR="697FC80B">
        <w:rPr>
          <w:rFonts w:ascii="Times New Roman" w:hAnsi="Times New Roman" w:eastAsia="Times New Roman" w:cs="Times New Roman"/>
          <w:b w:val="0"/>
          <w:bCs w:val="0"/>
          <w:sz w:val="24"/>
          <w:szCs w:val="24"/>
        </w:rPr>
        <w:t xml:space="preserve">the </w:t>
      </w:r>
      <w:proofErr w:type="gramStart"/>
      <w:r w:rsidRPr="61FBB727" w:rsidR="697FC80B">
        <w:rPr>
          <w:rFonts w:ascii="Times New Roman" w:hAnsi="Times New Roman" w:eastAsia="Times New Roman" w:cs="Times New Roman"/>
          <w:b w:val="0"/>
          <w:bCs w:val="0"/>
          <w:sz w:val="24"/>
          <w:szCs w:val="24"/>
        </w:rPr>
        <w:t>team’ design</w:t>
      </w:r>
      <w:r w:rsidRPr="61FBB727" w:rsidR="60D24906">
        <w:rPr>
          <w:rFonts w:ascii="Times New Roman" w:hAnsi="Times New Roman" w:eastAsia="Times New Roman" w:cs="Times New Roman"/>
          <w:b w:val="0"/>
          <w:bCs w:val="0"/>
          <w:sz w:val="24"/>
          <w:szCs w:val="24"/>
        </w:rPr>
        <w:t>s</w:t>
      </w:r>
      <w:proofErr w:type="gramEnd"/>
      <w:r w:rsidRPr="61FBB727" w:rsidR="60D24906">
        <w:rPr>
          <w:rFonts w:ascii="Times New Roman" w:hAnsi="Times New Roman" w:eastAsia="Times New Roman" w:cs="Times New Roman"/>
          <w:b w:val="0"/>
          <w:bCs w:val="0"/>
          <w:sz w:val="24"/>
          <w:szCs w:val="24"/>
        </w:rPr>
        <w:t xml:space="preserve">, each part of the </w:t>
      </w:r>
      <w:proofErr w:type="gramStart"/>
      <w:r w:rsidRPr="61FBB727" w:rsidR="60D24906">
        <w:rPr>
          <w:rFonts w:ascii="Times New Roman" w:hAnsi="Times New Roman" w:eastAsia="Times New Roman" w:cs="Times New Roman"/>
          <w:b w:val="0"/>
          <w:bCs w:val="0"/>
          <w:sz w:val="24"/>
          <w:szCs w:val="24"/>
        </w:rPr>
        <w:t>snoot</w:t>
      </w:r>
      <w:proofErr w:type="gramEnd"/>
      <w:r w:rsidRPr="61FBB727" w:rsidR="60D24906">
        <w:rPr>
          <w:rFonts w:ascii="Times New Roman" w:hAnsi="Times New Roman" w:eastAsia="Times New Roman" w:cs="Times New Roman"/>
          <w:b w:val="0"/>
          <w:bCs w:val="0"/>
          <w:sz w:val="24"/>
          <w:szCs w:val="24"/>
        </w:rPr>
        <w:t xml:space="preserve"> could be connected by </w:t>
      </w:r>
      <w:bookmarkStart w:name="_Int_r01BPxRG" w:id="1543183648"/>
      <w:r w:rsidRPr="61FBB727" w:rsidR="0609A678">
        <w:rPr>
          <w:rFonts w:ascii="Times New Roman" w:hAnsi="Times New Roman" w:eastAsia="Times New Roman" w:cs="Times New Roman"/>
          <w:b w:val="0"/>
          <w:bCs w:val="0"/>
          <w:sz w:val="24"/>
          <w:szCs w:val="24"/>
        </w:rPr>
        <w:t>several types</w:t>
      </w:r>
      <w:bookmarkEnd w:id="1543183648"/>
      <w:r w:rsidRPr="61FBB727" w:rsidR="60D24906">
        <w:rPr>
          <w:rFonts w:ascii="Times New Roman" w:hAnsi="Times New Roman" w:eastAsia="Times New Roman" w:cs="Times New Roman"/>
          <w:b w:val="0"/>
          <w:bCs w:val="0"/>
          <w:sz w:val="24"/>
          <w:szCs w:val="24"/>
        </w:rPr>
        <w:t xml:space="preserve"> of connectors. In this literature review, the</w:t>
      </w:r>
      <w:r w:rsidRPr="61FBB727" w:rsidR="1427B2C8">
        <w:rPr>
          <w:rFonts w:ascii="Times New Roman" w:hAnsi="Times New Roman" w:eastAsia="Times New Roman" w:cs="Times New Roman"/>
          <w:b w:val="0"/>
          <w:bCs w:val="0"/>
          <w:sz w:val="24"/>
          <w:szCs w:val="24"/>
        </w:rPr>
        <w:t xml:space="preserve"> student would cover </w:t>
      </w:r>
      <w:bookmarkStart w:name="_Int_zK6OTdAo" w:id="635294192"/>
      <w:r w:rsidRPr="61FBB727" w:rsidR="209DC3B7">
        <w:rPr>
          <w:rFonts w:ascii="Times New Roman" w:hAnsi="Times New Roman" w:eastAsia="Times New Roman" w:cs="Times New Roman"/>
          <w:b w:val="0"/>
          <w:bCs w:val="0"/>
          <w:sz w:val="24"/>
          <w:szCs w:val="24"/>
        </w:rPr>
        <w:t>distinct types</w:t>
      </w:r>
      <w:bookmarkEnd w:id="635294192"/>
      <w:r w:rsidRPr="61FBB727" w:rsidR="1427B2C8">
        <w:rPr>
          <w:rFonts w:ascii="Times New Roman" w:hAnsi="Times New Roman" w:eastAsia="Times New Roman" w:cs="Times New Roman"/>
          <w:b w:val="0"/>
          <w:bCs w:val="0"/>
          <w:sz w:val="24"/>
          <w:szCs w:val="24"/>
        </w:rPr>
        <w:t xml:space="preserve"> of connectors as well as how to make the </w:t>
      </w:r>
      <w:proofErr w:type="gramStart"/>
      <w:r w:rsidRPr="61FBB727" w:rsidR="1427B2C8">
        <w:rPr>
          <w:rFonts w:ascii="Times New Roman" w:hAnsi="Times New Roman" w:eastAsia="Times New Roman" w:cs="Times New Roman"/>
          <w:b w:val="0"/>
          <w:bCs w:val="0"/>
          <w:sz w:val="24"/>
          <w:szCs w:val="24"/>
        </w:rPr>
        <w:t>snoot</w:t>
      </w:r>
      <w:proofErr w:type="gramEnd"/>
      <w:r w:rsidRPr="61FBB727" w:rsidR="1427B2C8">
        <w:rPr>
          <w:rFonts w:ascii="Times New Roman" w:hAnsi="Times New Roman" w:eastAsia="Times New Roman" w:cs="Times New Roman"/>
          <w:b w:val="0"/>
          <w:bCs w:val="0"/>
          <w:sz w:val="24"/>
          <w:szCs w:val="24"/>
        </w:rPr>
        <w:t xml:space="preserve"> more flexible.</w:t>
      </w:r>
    </w:p>
    <w:p w:rsidR="704DF6BB" w:rsidP="61FBB727" w:rsidRDefault="704DF6BB" w14:paraId="14F9FEC2" w14:textId="0E4F7F4F">
      <w:pPr>
        <w:pStyle w:val="BodyText"/>
        <w:rPr>
          <w:rFonts w:ascii="Times New Roman" w:hAnsi="Times New Roman" w:eastAsia="Times New Roman" w:cs="Times New Roman"/>
          <w:b w:val="0"/>
          <w:bCs w:val="0"/>
          <w:sz w:val="24"/>
          <w:szCs w:val="24"/>
        </w:rPr>
      </w:pPr>
      <w:r w:rsidRPr="61FBB727" w:rsidR="704DF6BB">
        <w:rPr>
          <w:rFonts w:ascii="Times New Roman" w:hAnsi="Times New Roman" w:eastAsia="Times New Roman" w:cs="Times New Roman"/>
          <w:b w:val="0"/>
          <w:bCs w:val="0"/>
          <w:sz w:val="24"/>
          <w:szCs w:val="24"/>
        </w:rPr>
        <w:t>Flexible Pipe Bellow [24]</w:t>
      </w:r>
    </w:p>
    <w:p w:rsidR="704DF6BB" w:rsidP="61FBB727" w:rsidRDefault="704DF6BB" w14:paraId="5B367EB6" w14:textId="2BF18822">
      <w:pPr>
        <w:pStyle w:val="BodyText"/>
        <w:rPr>
          <w:rFonts w:ascii="Times New Roman" w:hAnsi="Times New Roman" w:eastAsia="Times New Roman" w:cs="Times New Roman"/>
          <w:b w:val="0"/>
          <w:bCs w:val="0"/>
          <w:sz w:val="24"/>
          <w:szCs w:val="24"/>
        </w:rPr>
      </w:pPr>
      <w:r w:rsidRPr="61FBB727" w:rsidR="704DF6BB">
        <w:rPr>
          <w:rFonts w:ascii="Times New Roman" w:hAnsi="Times New Roman" w:eastAsia="Times New Roman" w:cs="Times New Roman"/>
          <w:b w:val="0"/>
          <w:bCs w:val="0"/>
          <w:sz w:val="24"/>
          <w:szCs w:val="24"/>
        </w:rPr>
        <w:t xml:space="preserve">This website </w:t>
      </w:r>
      <w:bookmarkStart w:name="_Int_yC5fPw3z" w:id="1734023674"/>
      <w:r w:rsidRPr="61FBB727" w:rsidR="704DF6BB">
        <w:rPr>
          <w:rFonts w:ascii="Times New Roman" w:hAnsi="Times New Roman" w:eastAsia="Times New Roman" w:cs="Times New Roman"/>
          <w:b w:val="0"/>
          <w:bCs w:val="0"/>
          <w:sz w:val="24"/>
          <w:szCs w:val="24"/>
        </w:rPr>
        <w:t>contained</w:t>
      </w:r>
      <w:bookmarkEnd w:id="1734023674"/>
      <w:r w:rsidRPr="61FBB727" w:rsidR="704DF6BB">
        <w:rPr>
          <w:rFonts w:ascii="Times New Roman" w:hAnsi="Times New Roman" w:eastAsia="Times New Roman" w:cs="Times New Roman"/>
          <w:b w:val="0"/>
          <w:bCs w:val="0"/>
          <w:sz w:val="24"/>
          <w:szCs w:val="24"/>
        </w:rPr>
        <w:t xml:space="preserve"> </w:t>
      </w:r>
      <w:bookmarkStart w:name="_Int_kcYslrrF" w:id="1397628423"/>
      <w:r w:rsidRPr="61FBB727" w:rsidR="2CA56A6A">
        <w:rPr>
          <w:rFonts w:ascii="Times New Roman" w:hAnsi="Times New Roman" w:eastAsia="Times New Roman" w:cs="Times New Roman"/>
          <w:b w:val="0"/>
          <w:bCs w:val="0"/>
          <w:sz w:val="24"/>
          <w:szCs w:val="24"/>
        </w:rPr>
        <w:t>diverse types</w:t>
      </w:r>
      <w:bookmarkEnd w:id="1397628423"/>
      <w:r w:rsidRPr="61FBB727" w:rsidR="704DF6BB">
        <w:rPr>
          <w:rFonts w:ascii="Times New Roman" w:hAnsi="Times New Roman" w:eastAsia="Times New Roman" w:cs="Times New Roman"/>
          <w:b w:val="0"/>
          <w:bCs w:val="0"/>
          <w:sz w:val="24"/>
          <w:szCs w:val="24"/>
        </w:rPr>
        <w:t xml:space="preserve"> of connections, from quick clamps, flange to pipe bellows. Th</w:t>
      </w:r>
      <w:r w:rsidRPr="61FBB727" w:rsidR="5E9F9997">
        <w:rPr>
          <w:rFonts w:ascii="Times New Roman" w:hAnsi="Times New Roman" w:eastAsia="Times New Roman" w:cs="Times New Roman"/>
          <w:b w:val="0"/>
          <w:bCs w:val="0"/>
          <w:sz w:val="24"/>
          <w:szCs w:val="24"/>
        </w:rPr>
        <w:t>is</w:t>
      </w:r>
      <w:r w:rsidRPr="61FBB727" w:rsidR="704DF6BB">
        <w:rPr>
          <w:rFonts w:ascii="Times New Roman" w:hAnsi="Times New Roman" w:eastAsia="Times New Roman" w:cs="Times New Roman"/>
          <w:b w:val="0"/>
          <w:bCs w:val="0"/>
          <w:sz w:val="24"/>
          <w:szCs w:val="24"/>
        </w:rPr>
        <w:t xml:space="preserve"> </w:t>
      </w:r>
      <w:r w:rsidRPr="61FBB727" w:rsidR="7440274D">
        <w:rPr>
          <w:rFonts w:ascii="Times New Roman" w:hAnsi="Times New Roman" w:eastAsia="Times New Roman" w:cs="Times New Roman"/>
          <w:b w:val="0"/>
          <w:bCs w:val="0"/>
          <w:sz w:val="24"/>
          <w:szCs w:val="24"/>
        </w:rPr>
        <w:t xml:space="preserve">company had </w:t>
      </w:r>
      <w:r w:rsidRPr="61FBB727" w:rsidR="7440274D">
        <w:rPr>
          <w:rFonts w:ascii="Times New Roman" w:hAnsi="Times New Roman" w:eastAsia="Times New Roman" w:cs="Times New Roman"/>
          <w:b w:val="0"/>
          <w:bCs w:val="0"/>
          <w:sz w:val="24"/>
          <w:szCs w:val="24"/>
        </w:rPr>
        <w:t>great experience</w:t>
      </w:r>
      <w:r w:rsidRPr="61FBB727" w:rsidR="7440274D">
        <w:rPr>
          <w:rFonts w:ascii="Times New Roman" w:hAnsi="Times New Roman" w:eastAsia="Times New Roman" w:cs="Times New Roman"/>
          <w:b w:val="0"/>
          <w:bCs w:val="0"/>
          <w:sz w:val="24"/>
          <w:szCs w:val="24"/>
        </w:rPr>
        <w:t xml:space="preserve"> in making and supplying various connection pa</w:t>
      </w:r>
      <w:r w:rsidRPr="61FBB727" w:rsidR="13B1B9C0">
        <w:rPr>
          <w:rFonts w:ascii="Times New Roman" w:hAnsi="Times New Roman" w:eastAsia="Times New Roman" w:cs="Times New Roman"/>
          <w:b w:val="0"/>
          <w:bCs w:val="0"/>
          <w:sz w:val="24"/>
          <w:szCs w:val="24"/>
        </w:rPr>
        <w:t xml:space="preserve">rts as well as connection types. The team could use this information as </w:t>
      </w:r>
      <w:r w:rsidRPr="61FBB727" w:rsidR="3A41AB69">
        <w:rPr>
          <w:rFonts w:ascii="Times New Roman" w:hAnsi="Times New Roman" w:eastAsia="Times New Roman" w:cs="Times New Roman"/>
          <w:b w:val="0"/>
          <w:bCs w:val="0"/>
          <w:sz w:val="24"/>
          <w:szCs w:val="24"/>
        </w:rPr>
        <w:t>a reference</w:t>
      </w:r>
      <w:r w:rsidRPr="61FBB727" w:rsidR="13B1B9C0">
        <w:rPr>
          <w:rFonts w:ascii="Times New Roman" w:hAnsi="Times New Roman" w:eastAsia="Times New Roman" w:cs="Times New Roman"/>
          <w:b w:val="0"/>
          <w:bCs w:val="0"/>
          <w:sz w:val="24"/>
          <w:szCs w:val="24"/>
        </w:rPr>
        <w:t xml:space="preserve"> when doing the design for the </w:t>
      </w:r>
      <w:proofErr w:type="gramStart"/>
      <w:r w:rsidRPr="61FBB727" w:rsidR="01BBA76B">
        <w:rPr>
          <w:rFonts w:ascii="Times New Roman" w:hAnsi="Times New Roman" w:eastAsia="Times New Roman" w:cs="Times New Roman"/>
          <w:b w:val="0"/>
          <w:bCs w:val="0"/>
          <w:sz w:val="24"/>
          <w:szCs w:val="24"/>
        </w:rPr>
        <w:t>snoot</w:t>
      </w:r>
      <w:proofErr w:type="gramEnd"/>
      <w:r w:rsidRPr="61FBB727" w:rsidR="01BBA76B">
        <w:rPr>
          <w:rFonts w:ascii="Times New Roman" w:hAnsi="Times New Roman" w:eastAsia="Times New Roman" w:cs="Times New Roman"/>
          <w:b w:val="0"/>
          <w:bCs w:val="0"/>
          <w:sz w:val="24"/>
          <w:szCs w:val="24"/>
        </w:rPr>
        <w:t>.</w:t>
      </w:r>
    </w:p>
    <w:p w:rsidR="01BBA76B" w:rsidP="61FBB727" w:rsidRDefault="01BBA76B" w14:paraId="35EBA723" w14:textId="532DA12E">
      <w:pPr>
        <w:pStyle w:val="BodyText"/>
        <w:rPr>
          <w:rFonts w:ascii="Times New Roman" w:hAnsi="Times New Roman" w:eastAsia="Times New Roman" w:cs="Times New Roman"/>
          <w:b w:val="0"/>
          <w:bCs w:val="0"/>
          <w:sz w:val="24"/>
          <w:szCs w:val="24"/>
        </w:rPr>
      </w:pPr>
      <w:r w:rsidRPr="61FBB727" w:rsidR="01BBA76B">
        <w:rPr>
          <w:rFonts w:ascii="Times New Roman" w:hAnsi="Times New Roman" w:eastAsia="Times New Roman" w:cs="Times New Roman"/>
          <w:b w:val="0"/>
          <w:bCs w:val="0"/>
          <w:sz w:val="24"/>
          <w:szCs w:val="24"/>
        </w:rPr>
        <w:t>Metal bellows [25]</w:t>
      </w:r>
    </w:p>
    <w:p w:rsidR="01BBA76B" w:rsidP="61FBB727" w:rsidRDefault="01BBA76B" w14:paraId="45F37FC7" w14:textId="419ABC3E">
      <w:pPr>
        <w:pStyle w:val="BodyText"/>
        <w:rPr>
          <w:rFonts w:ascii="Times New Roman" w:hAnsi="Times New Roman" w:eastAsia="Times New Roman" w:cs="Times New Roman"/>
          <w:b w:val="0"/>
          <w:bCs w:val="0"/>
          <w:sz w:val="24"/>
          <w:szCs w:val="24"/>
        </w:rPr>
      </w:pPr>
      <w:bookmarkStart w:name="_Int_wVl0KRix" w:id="1572856317"/>
      <w:r w:rsidRPr="61FBB727" w:rsidR="01BBA76B">
        <w:rPr>
          <w:rFonts w:ascii="Times New Roman" w:hAnsi="Times New Roman" w:eastAsia="Times New Roman" w:cs="Times New Roman"/>
          <w:b w:val="0"/>
          <w:bCs w:val="0"/>
          <w:sz w:val="24"/>
          <w:szCs w:val="24"/>
        </w:rPr>
        <w:t>The bellows</w:t>
      </w:r>
      <w:bookmarkEnd w:id="1572856317"/>
      <w:r w:rsidRPr="61FBB727" w:rsidR="01BBA76B">
        <w:rPr>
          <w:rFonts w:ascii="Times New Roman" w:hAnsi="Times New Roman" w:eastAsia="Times New Roman" w:cs="Times New Roman"/>
          <w:b w:val="0"/>
          <w:bCs w:val="0"/>
          <w:sz w:val="24"/>
          <w:szCs w:val="24"/>
        </w:rPr>
        <w:t xml:space="preserve"> was a great connection due to </w:t>
      </w:r>
      <w:r w:rsidRPr="61FBB727" w:rsidR="34A187DA">
        <w:rPr>
          <w:rFonts w:ascii="Times New Roman" w:hAnsi="Times New Roman" w:eastAsia="Times New Roman" w:cs="Times New Roman"/>
          <w:b w:val="0"/>
          <w:bCs w:val="0"/>
          <w:sz w:val="24"/>
          <w:szCs w:val="24"/>
        </w:rPr>
        <w:t>flexibility</w:t>
      </w:r>
      <w:r w:rsidRPr="61FBB727" w:rsidR="01BBA76B">
        <w:rPr>
          <w:rFonts w:ascii="Times New Roman" w:hAnsi="Times New Roman" w:eastAsia="Times New Roman" w:cs="Times New Roman"/>
          <w:b w:val="0"/>
          <w:bCs w:val="0"/>
          <w:sz w:val="24"/>
          <w:szCs w:val="24"/>
        </w:rPr>
        <w:t xml:space="preserve">. </w:t>
      </w:r>
      <w:r w:rsidRPr="61FBB727" w:rsidR="6A729B35">
        <w:rPr>
          <w:rFonts w:ascii="Times New Roman" w:hAnsi="Times New Roman" w:eastAsia="Times New Roman" w:cs="Times New Roman"/>
          <w:b w:val="0"/>
          <w:bCs w:val="0"/>
          <w:sz w:val="24"/>
          <w:szCs w:val="24"/>
        </w:rPr>
        <w:t xml:space="preserve">The website explained the function of the bellows as a flexibility component </w:t>
      </w:r>
      <w:r w:rsidRPr="61FBB727" w:rsidR="38DFE7F3">
        <w:rPr>
          <w:rFonts w:ascii="Times New Roman" w:hAnsi="Times New Roman" w:eastAsia="Times New Roman" w:cs="Times New Roman"/>
          <w:b w:val="0"/>
          <w:bCs w:val="0"/>
          <w:sz w:val="24"/>
          <w:szCs w:val="24"/>
        </w:rPr>
        <w:t xml:space="preserve">that could prevent leak as well as seal effectively. The metal bellows would be a great choice for the design of the </w:t>
      </w:r>
      <w:proofErr w:type="gramStart"/>
      <w:r w:rsidRPr="61FBB727" w:rsidR="38DFE7F3">
        <w:rPr>
          <w:rFonts w:ascii="Times New Roman" w:hAnsi="Times New Roman" w:eastAsia="Times New Roman" w:cs="Times New Roman"/>
          <w:b w:val="0"/>
          <w:bCs w:val="0"/>
          <w:sz w:val="24"/>
          <w:szCs w:val="24"/>
        </w:rPr>
        <w:t>snoot</w:t>
      </w:r>
      <w:proofErr w:type="gramEnd"/>
      <w:r w:rsidRPr="61FBB727" w:rsidR="38DFE7F3">
        <w:rPr>
          <w:rFonts w:ascii="Times New Roman" w:hAnsi="Times New Roman" w:eastAsia="Times New Roman" w:cs="Times New Roman"/>
          <w:b w:val="0"/>
          <w:bCs w:val="0"/>
          <w:sz w:val="24"/>
          <w:szCs w:val="24"/>
        </w:rPr>
        <w:t>.</w:t>
      </w:r>
    </w:p>
    <w:p w:rsidR="403248C5" w:rsidP="61FBB727" w:rsidRDefault="403248C5" w14:paraId="411C5477" w14:textId="0411ADD7">
      <w:pPr>
        <w:pStyle w:val="BodyText"/>
        <w:rPr>
          <w:rFonts w:ascii="Times New Roman" w:hAnsi="Times New Roman" w:eastAsia="Times New Roman" w:cs="Times New Roman"/>
          <w:b w:val="0"/>
          <w:bCs w:val="0"/>
          <w:sz w:val="24"/>
          <w:szCs w:val="24"/>
        </w:rPr>
      </w:pPr>
      <w:r w:rsidRPr="61FBB727" w:rsidR="403248C5">
        <w:rPr>
          <w:rFonts w:ascii="Times New Roman" w:hAnsi="Times New Roman" w:eastAsia="Times New Roman" w:cs="Times New Roman"/>
          <w:b w:val="0"/>
          <w:bCs w:val="0"/>
          <w:sz w:val="24"/>
          <w:szCs w:val="24"/>
        </w:rPr>
        <w:t>Interview with Jim Clark</w:t>
      </w:r>
    </w:p>
    <w:p w:rsidR="403248C5" w:rsidP="61FBB727" w:rsidRDefault="403248C5" w14:paraId="0E2D7738" w14:textId="20725E30">
      <w:pPr>
        <w:pStyle w:val="BodyText"/>
        <w:rPr>
          <w:rFonts w:ascii="Times New Roman" w:hAnsi="Times New Roman" w:eastAsia="Times New Roman" w:cs="Times New Roman"/>
          <w:b w:val="0"/>
          <w:bCs w:val="0"/>
          <w:sz w:val="24"/>
          <w:szCs w:val="24"/>
        </w:rPr>
      </w:pPr>
      <w:r w:rsidRPr="61FBB727" w:rsidR="403248C5">
        <w:rPr>
          <w:rFonts w:ascii="Times New Roman" w:hAnsi="Times New Roman" w:eastAsia="Times New Roman" w:cs="Times New Roman"/>
          <w:b w:val="0"/>
          <w:bCs w:val="0"/>
          <w:sz w:val="24"/>
          <w:szCs w:val="24"/>
        </w:rPr>
        <w:t xml:space="preserve">Jim Clark had some specific requirements for the </w:t>
      </w:r>
      <w:proofErr w:type="gramStart"/>
      <w:r w:rsidRPr="61FBB727" w:rsidR="403248C5">
        <w:rPr>
          <w:rFonts w:ascii="Times New Roman" w:hAnsi="Times New Roman" w:eastAsia="Times New Roman" w:cs="Times New Roman"/>
          <w:b w:val="0"/>
          <w:bCs w:val="0"/>
          <w:sz w:val="24"/>
          <w:szCs w:val="24"/>
        </w:rPr>
        <w:t>snoots</w:t>
      </w:r>
      <w:proofErr w:type="gramEnd"/>
      <w:r w:rsidRPr="61FBB727" w:rsidR="403248C5">
        <w:rPr>
          <w:rFonts w:ascii="Times New Roman" w:hAnsi="Times New Roman" w:eastAsia="Times New Roman" w:cs="Times New Roman"/>
          <w:b w:val="0"/>
          <w:bCs w:val="0"/>
          <w:sz w:val="24"/>
          <w:szCs w:val="24"/>
        </w:rPr>
        <w:t xml:space="preserve">. Firstly, the number of the </w:t>
      </w:r>
      <w:proofErr w:type="gramStart"/>
      <w:r w:rsidRPr="61FBB727" w:rsidR="403248C5">
        <w:rPr>
          <w:rFonts w:ascii="Times New Roman" w:hAnsi="Times New Roman" w:eastAsia="Times New Roman" w:cs="Times New Roman"/>
          <w:b w:val="0"/>
          <w:bCs w:val="0"/>
          <w:sz w:val="24"/>
          <w:szCs w:val="24"/>
        </w:rPr>
        <w:t>snoots</w:t>
      </w:r>
      <w:proofErr w:type="gramEnd"/>
      <w:r w:rsidRPr="61FBB727" w:rsidR="403248C5">
        <w:rPr>
          <w:rFonts w:ascii="Times New Roman" w:hAnsi="Times New Roman" w:eastAsia="Times New Roman" w:cs="Times New Roman"/>
          <w:b w:val="0"/>
          <w:bCs w:val="0"/>
          <w:sz w:val="24"/>
          <w:szCs w:val="24"/>
        </w:rPr>
        <w:t xml:space="preserve"> would increase from two to four for both </w:t>
      </w:r>
      <w:r w:rsidRPr="61FBB727" w:rsidR="5A793FC8">
        <w:rPr>
          <w:rFonts w:ascii="Times New Roman" w:hAnsi="Times New Roman" w:eastAsia="Times New Roman" w:cs="Times New Roman"/>
          <w:b w:val="0"/>
          <w:bCs w:val="0"/>
          <w:sz w:val="24"/>
          <w:szCs w:val="24"/>
        </w:rPr>
        <w:t xml:space="preserve">way in and out of the stellar and metrology beams light. Secondly, the </w:t>
      </w:r>
      <w:proofErr w:type="gramStart"/>
      <w:r w:rsidRPr="61FBB727" w:rsidR="5A793FC8">
        <w:rPr>
          <w:rFonts w:ascii="Times New Roman" w:hAnsi="Times New Roman" w:eastAsia="Times New Roman" w:cs="Times New Roman"/>
          <w:b w:val="0"/>
          <w:bCs w:val="0"/>
          <w:sz w:val="24"/>
          <w:szCs w:val="24"/>
        </w:rPr>
        <w:t>snoots</w:t>
      </w:r>
      <w:proofErr w:type="gramEnd"/>
      <w:r w:rsidRPr="61FBB727" w:rsidR="5A793FC8">
        <w:rPr>
          <w:rFonts w:ascii="Times New Roman" w:hAnsi="Times New Roman" w:eastAsia="Times New Roman" w:cs="Times New Roman"/>
          <w:b w:val="0"/>
          <w:bCs w:val="0"/>
          <w:sz w:val="24"/>
          <w:szCs w:val="24"/>
        </w:rPr>
        <w:t xml:space="preserve"> would be easily </w:t>
      </w:r>
      <w:r w:rsidRPr="61FBB727" w:rsidR="04439931">
        <w:rPr>
          <w:rFonts w:ascii="Times New Roman" w:hAnsi="Times New Roman" w:eastAsia="Times New Roman" w:cs="Times New Roman"/>
          <w:b w:val="0"/>
          <w:bCs w:val="0"/>
          <w:sz w:val="24"/>
          <w:szCs w:val="24"/>
        </w:rPr>
        <w:t>removed</w:t>
      </w:r>
      <w:r w:rsidRPr="61FBB727" w:rsidR="5A793FC8">
        <w:rPr>
          <w:rFonts w:ascii="Times New Roman" w:hAnsi="Times New Roman" w:eastAsia="Times New Roman" w:cs="Times New Roman"/>
          <w:b w:val="0"/>
          <w:bCs w:val="0"/>
          <w:sz w:val="24"/>
          <w:szCs w:val="24"/>
        </w:rPr>
        <w:t xml:space="preserve"> for maintenance without showing displacement of the stellar and metrology beams light. </w:t>
      </w:r>
      <w:r w:rsidRPr="61FBB727" w:rsidR="281D553D">
        <w:rPr>
          <w:rFonts w:ascii="Times New Roman" w:hAnsi="Times New Roman" w:eastAsia="Times New Roman" w:cs="Times New Roman"/>
          <w:b w:val="0"/>
          <w:bCs w:val="0"/>
          <w:sz w:val="24"/>
          <w:szCs w:val="24"/>
        </w:rPr>
        <w:t xml:space="preserve">With </w:t>
      </w:r>
      <w:r w:rsidRPr="61FBB727" w:rsidR="5EF57C23">
        <w:rPr>
          <w:rFonts w:ascii="Times New Roman" w:hAnsi="Times New Roman" w:eastAsia="Times New Roman" w:cs="Times New Roman"/>
          <w:b w:val="0"/>
          <w:bCs w:val="0"/>
          <w:sz w:val="24"/>
          <w:szCs w:val="24"/>
        </w:rPr>
        <w:t>that information</w:t>
      </w:r>
      <w:r w:rsidRPr="61FBB727" w:rsidR="281D553D">
        <w:rPr>
          <w:rFonts w:ascii="Times New Roman" w:hAnsi="Times New Roman" w:eastAsia="Times New Roman" w:cs="Times New Roman"/>
          <w:b w:val="0"/>
          <w:bCs w:val="0"/>
          <w:sz w:val="24"/>
          <w:szCs w:val="24"/>
        </w:rPr>
        <w:t>, the student decided that the snoot</w:t>
      </w:r>
      <w:r w:rsidRPr="61FBB727" w:rsidR="7C4580EF">
        <w:rPr>
          <w:rFonts w:ascii="Times New Roman" w:hAnsi="Times New Roman" w:eastAsia="Times New Roman" w:cs="Times New Roman"/>
          <w:b w:val="0"/>
          <w:bCs w:val="0"/>
          <w:sz w:val="24"/>
          <w:szCs w:val="24"/>
        </w:rPr>
        <w:t>s</w:t>
      </w:r>
      <w:r w:rsidRPr="61FBB727" w:rsidR="281D553D">
        <w:rPr>
          <w:rFonts w:ascii="Times New Roman" w:hAnsi="Times New Roman" w:eastAsia="Times New Roman" w:cs="Times New Roman"/>
          <w:b w:val="0"/>
          <w:bCs w:val="0"/>
          <w:sz w:val="24"/>
          <w:szCs w:val="24"/>
        </w:rPr>
        <w:t xml:space="preserve"> would be divided into four parts, with two parts connected to the inner room and front seal plates, one part would be r</w:t>
      </w:r>
      <w:r w:rsidRPr="61FBB727" w:rsidR="48CAE2A4">
        <w:rPr>
          <w:rFonts w:ascii="Times New Roman" w:hAnsi="Times New Roman" w:eastAsia="Times New Roman" w:cs="Times New Roman"/>
          <w:b w:val="0"/>
          <w:bCs w:val="0"/>
          <w:sz w:val="24"/>
          <w:szCs w:val="24"/>
        </w:rPr>
        <w:t xml:space="preserve">emoved </w:t>
      </w:r>
      <w:r w:rsidRPr="61FBB727" w:rsidR="45E84B0D">
        <w:rPr>
          <w:rFonts w:ascii="Times New Roman" w:hAnsi="Times New Roman" w:eastAsia="Times New Roman" w:cs="Times New Roman"/>
          <w:b w:val="0"/>
          <w:bCs w:val="0"/>
          <w:sz w:val="24"/>
          <w:szCs w:val="24"/>
        </w:rPr>
        <w:t>independently,</w:t>
      </w:r>
      <w:r w:rsidRPr="61FBB727" w:rsidR="48CAE2A4">
        <w:rPr>
          <w:rFonts w:ascii="Times New Roman" w:hAnsi="Times New Roman" w:eastAsia="Times New Roman" w:cs="Times New Roman"/>
          <w:b w:val="0"/>
          <w:bCs w:val="0"/>
          <w:sz w:val="24"/>
          <w:szCs w:val="24"/>
        </w:rPr>
        <w:t xml:space="preserve"> and the final part was the </w:t>
      </w:r>
      <w:r w:rsidRPr="61FBB727" w:rsidR="77736D0F">
        <w:rPr>
          <w:rFonts w:ascii="Times New Roman" w:hAnsi="Times New Roman" w:eastAsia="Times New Roman" w:cs="Times New Roman"/>
          <w:b w:val="0"/>
          <w:bCs w:val="0"/>
          <w:sz w:val="24"/>
          <w:szCs w:val="24"/>
        </w:rPr>
        <w:t>bellows</w:t>
      </w:r>
      <w:r w:rsidRPr="61FBB727" w:rsidR="48CAE2A4">
        <w:rPr>
          <w:rFonts w:ascii="Times New Roman" w:hAnsi="Times New Roman" w:eastAsia="Times New Roman" w:cs="Times New Roman"/>
          <w:b w:val="0"/>
          <w:bCs w:val="0"/>
          <w:sz w:val="24"/>
          <w:szCs w:val="24"/>
        </w:rPr>
        <w:t>.</w:t>
      </w:r>
      <w:r w:rsidRPr="61FBB727" w:rsidR="2A61D658">
        <w:rPr>
          <w:rFonts w:ascii="Times New Roman" w:hAnsi="Times New Roman" w:eastAsia="Times New Roman" w:cs="Times New Roman"/>
          <w:b w:val="0"/>
          <w:bCs w:val="0"/>
          <w:sz w:val="24"/>
          <w:szCs w:val="24"/>
        </w:rPr>
        <w:t xml:space="preserve"> </w:t>
      </w:r>
    </w:p>
    <w:p w:rsidR="3F1E5BF5" w:rsidP="61FBB727" w:rsidRDefault="3F1E5BF5" w14:paraId="53E51266" w14:textId="253A2CB6">
      <w:pPr>
        <w:pStyle w:val="BodyText"/>
        <w:rPr>
          <w:rFonts w:ascii="Times New Roman" w:hAnsi="Times New Roman" w:eastAsia="Times New Roman" w:cs="Times New Roman"/>
          <w:b w:val="0"/>
          <w:bCs w:val="0"/>
          <w:sz w:val="24"/>
          <w:szCs w:val="24"/>
        </w:rPr>
      </w:pPr>
      <w:r w:rsidRPr="61FBB727" w:rsidR="3F1E5BF5">
        <w:rPr>
          <w:rFonts w:ascii="Times New Roman" w:hAnsi="Times New Roman" w:eastAsia="Times New Roman" w:cs="Times New Roman"/>
          <w:b w:val="0"/>
          <w:bCs w:val="0"/>
          <w:sz w:val="24"/>
          <w:szCs w:val="24"/>
        </w:rPr>
        <w:t>The Importance of Choosing the Correct Material for Vacuum O-Rings and Vacuum Seals [1]</w:t>
      </w:r>
    </w:p>
    <w:p w:rsidR="3F1E5BF5" w:rsidP="61FBB727" w:rsidRDefault="3F1E5BF5" w14:paraId="05F71B63" w14:textId="5B90A9D8">
      <w:pPr>
        <w:pStyle w:val="BodyText"/>
        <w:rPr>
          <w:rFonts w:ascii="Times New Roman" w:hAnsi="Times New Roman" w:eastAsia="Times New Roman" w:cs="Times New Roman"/>
          <w:b w:val="0"/>
          <w:bCs w:val="0"/>
          <w:sz w:val="24"/>
          <w:szCs w:val="24"/>
        </w:rPr>
      </w:pPr>
      <w:r w:rsidRPr="61FBB727" w:rsidR="3F1E5BF5">
        <w:rPr>
          <w:rFonts w:ascii="Times New Roman" w:hAnsi="Times New Roman" w:eastAsia="Times New Roman" w:cs="Times New Roman"/>
          <w:b w:val="0"/>
          <w:bCs w:val="0"/>
          <w:sz w:val="24"/>
          <w:szCs w:val="24"/>
        </w:rPr>
        <w:t xml:space="preserve">This source presented information about the benefit of choosing the right materials for the O-rings and vacuum seals. The deformation </w:t>
      </w:r>
      <w:r w:rsidRPr="61FBB727" w:rsidR="007976C4">
        <w:rPr>
          <w:rFonts w:ascii="Times New Roman" w:hAnsi="Times New Roman" w:eastAsia="Times New Roman" w:cs="Times New Roman"/>
          <w:b w:val="0"/>
          <w:bCs w:val="0"/>
          <w:sz w:val="24"/>
          <w:szCs w:val="24"/>
        </w:rPr>
        <w:t>rates</w:t>
      </w:r>
      <w:r w:rsidRPr="61FBB727" w:rsidR="3F1E5BF5">
        <w:rPr>
          <w:rFonts w:ascii="Times New Roman" w:hAnsi="Times New Roman" w:eastAsia="Times New Roman" w:cs="Times New Roman"/>
          <w:b w:val="0"/>
          <w:bCs w:val="0"/>
          <w:sz w:val="24"/>
          <w:szCs w:val="24"/>
        </w:rPr>
        <w:t xml:space="preserve"> </w:t>
      </w:r>
      <w:r w:rsidRPr="61FBB727" w:rsidR="480D21CE">
        <w:rPr>
          <w:rFonts w:ascii="Times New Roman" w:hAnsi="Times New Roman" w:eastAsia="Times New Roman" w:cs="Times New Roman"/>
          <w:b w:val="0"/>
          <w:bCs w:val="0"/>
          <w:sz w:val="24"/>
          <w:szCs w:val="24"/>
        </w:rPr>
        <w:t xml:space="preserve">of </w:t>
      </w:r>
      <w:bookmarkStart w:name="_Int_RvVZMSpu" w:id="1897824911"/>
      <w:r w:rsidRPr="61FBB727" w:rsidR="4D3D74B2">
        <w:rPr>
          <w:rFonts w:ascii="Times New Roman" w:hAnsi="Times New Roman" w:eastAsia="Times New Roman" w:cs="Times New Roman"/>
          <w:b w:val="0"/>
          <w:bCs w:val="0"/>
          <w:sz w:val="24"/>
          <w:szCs w:val="24"/>
        </w:rPr>
        <w:t>varied materials</w:t>
      </w:r>
      <w:bookmarkEnd w:id="1897824911"/>
      <w:r w:rsidRPr="61FBB727" w:rsidR="480D21CE">
        <w:rPr>
          <w:rFonts w:ascii="Times New Roman" w:hAnsi="Times New Roman" w:eastAsia="Times New Roman" w:cs="Times New Roman"/>
          <w:b w:val="0"/>
          <w:bCs w:val="0"/>
          <w:sz w:val="24"/>
          <w:szCs w:val="24"/>
        </w:rPr>
        <w:t xml:space="preserve"> could affect the quality of sealing, hence affecting the </w:t>
      </w:r>
      <w:bookmarkStart w:name="_Int_6bjWHpmF" w:id="219616414"/>
      <w:r w:rsidRPr="61FBB727" w:rsidR="53715DCF">
        <w:rPr>
          <w:rFonts w:ascii="Times New Roman" w:hAnsi="Times New Roman" w:eastAsia="Times New Roman" w:cs="Times New Roman"/>
          <w:b w:val="0"/>
          <w:bCs w:val="0"/>
          <w:sz w:val="24"/>
          <w:szCs w:val="24"/>
        </w:rPr>
        <w:t>entire system</w:t>
      </w:r>
      <w:bookmarkEnd w:id="219616414"/>
      <w:r w:rsidRPr="61FBB727" w:rsidR="480D21CE">
        <w:rPr>
          <w:rFonts w:ascii="Times New Roman" w:hAnsi="Times New Roman" w:eastAsia="Times New Roman" w:cs="Times New Roman"/>
          <w:b w:val="0"/>
          <w:bCs w:val="0"/>
          <w:sz w:val="24"/>
          <w:szCs w:val="24"/>
        </w:rPr>
        <w:t xml:space="preserve">. By knowing the </w:t>
      </w:r>
    </w:p>
    <w:p w:rsidR="1FFC485F" w:rsidP="61FBB727" w:rsidRDefault="1FFC485F" w14:paraId="5810E1BB" w14:textId="77AE6121">
      <w:pPr>
        <w:pStyle w:val="BodyText"/>
        <w:bidi w:val="0"/>
        <w:spacing w:before="0" w:beforeAutospacing="off" w:after="120" w:afterAutospacing="off" w:line="259" w:lineRule="auto"/>
        <w:ind w:left="0" w:right="0"/>
        <w:jc w:val="left"/>
        <w:rPr>
          <w:rFonts w:ascii="Times New Roman" w:hAnsi="Times New Roman" w:eastAsia="Times New Roman" w:cs="Times New Roman"/>
          <w:b w:val="0"/>
          <w:bCs w:val="0"/>
          <w:sz w:val="24"/>
          <w:szCs w:val="24"/>
        </w:rPr>
      </w:pPr>
      <w:r w:rsidRPr="61FBB727" w:rsidR="1FFC485F">
        <w:rPr>
          <w:rFonts w:ascii="Times New Roman" w:hAnsi="Times New Roman" w:eastAsia="Times New Roman" w:cs="Times New Roman"/>
          <w:b w:val="0"/>
          <w:bCs w:val="0"/>
          <w:sz w:val="24"/>
          <w:szCs w:val="24"/>
        </w:rPr>
        <w:t>Fitting and Flanges [7]</w:t>
      </w:r>
    </w:p>
    <w:p w:rsidR="674A9D1C" w:rsidP="61FBB727" w:rsidRDefault="674A9D1C" w14:paraId="450E2C82" w14:textId="1D86FD28">
      <w:pPr>
        <w:pStyle w:val="BodyText"/>
        <w:rPr>
          <w:rFonts w:ascii="Times New Roman" w:hAnsi="Times New Roman" w:eastAsia="Times New Roman" w:cs="Times New Roman"/>
          <w:b w:val="0"/>
          <w:bCs w:val="0"/>
          <w:sz w:val="24"/>
          <w:szCs w:val="24"/>
        </w:rPr>
      </w:pPr>
      <w:r w:rsidRPr="61FBB727" w:rsidR="674A9D1C">
        <w:rPr>
          <w:rFonts w:ascii="Times New Roman" w:hAnsi="Times New Roman" w:eastAsia="Times New Roman" w:cs="Times New Roman"/>
          <w:b w:val="0"/>
          <w:bCs w:val="0"/>
          <w:sz w:val="24"/>
          <w:szCs w:val="24"/>
        </w:rPr>
        <w:t>Th</w:t>
      </w:r>
      <w:r w:rsidRPr="61FBB727" w:rsidR="579A04FE">
        <w:rPr>
          <w:rFonts w:ascii="Times New Roman" w:hAnsi="Times New Roman" w:eastAsia="Times New Roman" w:cs="Times New Roman"/>
          <w:b w:val="0"/>
          <w:bCs w:val="0"/>
          <w:sz w:val="24"/>
          <w:szCs w:val="24"/>
        </w:rPr>
        <w:t>e Ideal Vacuum company sold a variety of equipment and products for vacuum products. This included different types of f</w:t>
      </w:r>
      <w:r w:rsidRPr="61FBB727" w:rsidR="2336B01E">
        <w:rPr>
          <w:rFonts w:ascii="Times New Roman" w:hAnsi="Times New Roman" w:eastAsia="Times New Roman" w:cs="Times New Roman"/>
          <w:b w:val="0"/>
          <w:bCs w:val="0"/>
          <w:sz w:val="24"/>
          <w:szCs w:val="24"/>
        </w:rPr>
        <w:t xml:space="preserve">ittings and flanges, which used to hold our snoot parts together. </w:t>
      </w:r>
      <w:r w:rsidRPr="61FBB727" w:rsidR="02B00E0A">
        <w:rPr>
          <w:rFonts w:ascii="Times New Roman" w:hAnsi="Times New Roman" w:eastAsia="Times New Roman" w:cs="Times New Roman"/>
          <w:b w:val="0"/>
          <w:bCs w:val="0"/>
          <w:sz w:val="24"/>
          <w:szCs w:val="24"/>
        </w:rPr>
        <w:t>This company could be used to supply our required fitting parts.</w:t>
      </w:r>
    </w:p>
    <w:p w:rsidR="47939991" w:rsidP="47939991" w:rsidRDefault="47939991" w14:paraId="169406D5" w14:textId="01AB9DB1">
      <w:pPr>
        <w:pStyle w:val="BodyText"/>
      </w:pPr>
    </w:p>
    <w:p w:rsidRPr="00891734" w:rsidR="00AE092E" w:rsidP="00516E2D" w:rsidRDefault="00AE092E" w14:paraId="2607DE63" w14:textId="77777777">
      <w:pPr>
        <w:pStyle w:val="BodyText"/>
      </w:pPr>
    </w:p>
    <w:p w:rsidRPr="004574C3" w:rsidR="00820069" w:rsidRDefault="00516E2D" w14:paraId="37441415" w14:textId="2A9C55E3">
      <w:pPr>
        <w:pStyle w:val="Heading2"/>
        <w:rPr>
          <w:u w:val="single"/>
        </w:rPr>
      </w:pPr>
      <w:bookmarkStart w:name="_Toc116652453" w:id="86"/>
      <w:bookmarkStart w:name="_Toc116652499" w:id="87"/>
      <w:bookmarkStart w:name="_Toc1326605502" w:id="1181999051"/>
      <w:r w:rsidRPr="61FBB727" w:rsidR="00516E2D">
        <w:rPr>
          <w:u w:val="single"/>
        </w:rPr>
        <w:t>Benchmarking</w:t>
      </w:r>
      <w:bookmarkEnd w:id="86"/>
      <w:bookmarkEnd w:id="87"/>
      <w:bookmarkEnd w:id="1181999051"/>
    </w:p>
    <w:p w:rsidR="009C32FC" w:rsidP="001A53A7" w:rsidRDefault="009C32FC" w14:paraId="607C8037" w14:textId="36955859">
      <w:pPr>
        <w:pStyle w:val="BodyText"/>
      </w:pPr>
      <w:r w:rsidR="0CB58DDD">
        <w:rPr/>
        <w:t xml:space="preserve">The benchmarking process would be used to display existing designs, which would be references for the team’s design. The benchmarking process consisted of </w:t>
      </w:r>
      <w:r w:rsidR="5ED651FD">
        <w:rPr/>
        <w:t>the whole</w:t>
      </w:r>
      <w:r w:rsidR="0CB58DDD">
        <w:rPr/>
        <w:t xml:space="preserve"> system level an</w:t>
      </w:r>
      <w:r w:rsidR="1A93303C">
        <w:rPr/>
        <w:t xml:space="preserve">d subsystem level, which </w:t>
      </w:r>
      <w:r w:rsidR="64B8B63F">
        <w:rPr/>
        <w:t>specified</w:t>
      </w:r>
      <w:r w:rsidR="1A93303C">
        <w:rPr/>
        <w:t xml:space="preserve"> different aspects of the design</w:t>
      </w:r>
      <w:r w:rsidR="31CA42C4">
        <w:rPr/>
        <w:t xml:space="preserve">. By doing the </w:t>
      </w:r>
      <w:r w:rsidR="452CEAF6">
        <w:rPr/>
        <w:t>benchmarking process, the team could evaluate the relevant of existing design compared with the design the team wanted to make.</w:t>
      </w:r>
      <w:r w:rsidR="284D04E7">
        <w:rPr/>
        <w:t xml:space="preserve"> With the help of benchmarks, the team would boost the </w:t>
      </w:r>
      <w:r w:rsidR="284D04E7">
        <w:rPr/>
        <w:t>design</w:t>
      </w:r>
      <w:r w:rsidR="284D04E7">
        <w:rPr/>
        <w:t xml:space="preserve"> process through valuable references.</w:t>
      </w:r>
    </w:p>
    <w:p w:rsidRPr="001A53A7" w:rsidR="001A53A7" w:rsidP="61FBB727" w:rsidRDefault="001A53A7" w14:paraId="7750791C" w14:textId="3C0E1CBB">
      <w:pPr>
        <w:pStyle w:val="Heading3"/>
        <w:rPr>
          <w:i w:val="1"/>
          <w:iCs w:val="1"/>
        </w:rPr>
      </w:pPr>
      <w:bookmarkStart w:name="_Toc116652454" w:id="89"/>
      <w:bookmarkStart w:name="_Toc116652500" w:id="90"/>
      <w:bookmarkStart w:name="_Toc1684336602" w:id="343125613"/>
      <w:r w:rsidRPr="61FBB727" w:rsidR="001A53A7">
        <w:rPr>
          <w:i w:val="1"/>
          <w:iCs w:val="1"/>
        </w:rPr>
        <w:t>System Level Benchmarking</w:t>
      </w:r>
      <w:bookmarkEnd w:id="89"/>
      <w:bookmarkEnd w:id="90"/>
      <w:bookmarkEnd w:id="343125613"/>
    </w:p>
    <w:p w:rsidR="001A53A7" w:rsidP="61FBB727" w:rsidRDefault="001A53A7" w14:paraId="45ECCAB1" w14:textId="33C07109">
      <w:pPr>
        <w:pStyle w:val="BodyText"/>
        <w:ind w:left="0"/>
      </w:pPr>
      <w:r w:rsidR="2A0C5C2E">
        <w:rPr/>
        <w:t>Existing Design #1</w:t>
      </w:r>
      <w:r w:rsidR="2DDF147D">
        <w:rPr/>
        <w:t>: NPOI FDL vacuum tank</w:t>
      </w:r>
    </w:p>
    <w:p w:rsidR="00820069" w:rsidP="001A53A7" w:rsidRDefault="001A53A7" w14:paraId="37441419" w14:textId="444DD059">
      <w:pPr>
        <w:pStyle w:val="BodyText"/>
      </w:pPr>
      <w:r w:rsidR="2A0C5C2E">
        <w:rPr/>
        <w:t xml:space="preserve"> </w:t>
      </w:r>
    </w:p>
    <w:p w:rsidR="4574576F" w:rsidP="47939991" w:rsidRDefault="4574576F" w14:paraId="0A06356D" w14:textId="64109F45">
      <w:pPr>
        <w:pStyle w:val="BodyText"/>
      </w:pPr>
      <w:r w:rsidR="4574576F">
        <w:rPr/>
        <w:t xml:space="preserve">The </w:t>
      </w:r>
      <w:r w:rsidR="08C01FE5">
        <w:rPr/>
        <w:t xml:space="preserve">existing </w:t>
      </w:r>
      <w:r w:rsidR="68CE9F77">
        <w:rPr/>
        <w:t xml:space="preserve">design of </w:t>
      </w:r>
      <w:r w:rsidR="68CE9F77">
        <w:rPr/>
        <w:t>snoots</w:t>
      </w:r>
      <w:r w:rsidR="68CE9F77">
        <w:rPr/>
        <w:t xml:space="preserve">, front and back seal plates came directly from NPOI. Because </w:t>
      </w:r>
      <w:r w:rsidR="579F9A21">
        <w:rPr/>
        <w:t>the design would be based on the NPOI version, the team would t</w:t>
      </w:r>
      <w:r w:rsidR="35083CAD">
        <w:rPr/>
        <w:t xml:space="preserve">ake the design as main source to work on. The designs had all necessary </w:t>
      </w:r>
      <w:r w:rsidR="13C2527B">
        <w:rPr/>
        <w:t>dimensions</w:t>
      </w:r>
      <w:r w:rsidR="062CFC51">
        <w:rPr/>
        <w:t xml:space="preserve"> on the seal plates to</w:t>
      </w:r>
      <w:r w:rsidR="6D3995F8">
        <w:rPr/>
        <w:t xml:space="preserve"> reduce the weight. </w:t>
      </w:r>
      <w:r w:rsidR="062CFC51">
        <w:rPr/>
        <w:t xml:space="preserve"> </w:t>
      </w:r>
      <w:r w:rsidR="19D57B3C">
        <w:rPr/>
        <w:t xml:space="preserve"> </w:t>
      </w:r>
    </w:p>
    <w:p w:rsidR="4574576F" w:rsidP="61FBB727" w:rsidRDefault="4574576F" w14:paraId="2DE757E6" w14:textId="09051E1F">
      <w:pPr>
        <w:pStyle w:val="BodyText"/>
        <w:jc w:val="center"/>
      </w:pPr>
      <w:r w:rsidR="4574576F">
        <w:drawing>
          <wp:inline wp14:editId="227D9943" wp14:anchorId="79BFBE86">
            <wp:extent cx="4572000" cy="2276475"/>
            <wp:effectExtent l="0" t="0" r="0" b="0"/>
            <wp:docPr id="802848198" name="" title=""/>
            <wp:cNvGraphicFramePr>
              <a:graphicFrameLocks noChangeAspect="1"/>
            </wp:cNvGraphicFramePr>
            <a:graphic>
              <a:graphicData uri="http://schemas.openxmlformats.org/drawingml/2006/picture">
                <pic:pic>
                  <pic:nvPicPr>
                    <pic:cNvPr id="0" name=""/>
                    <pic:cNvPicPr/>
                  </pic:nvPicPr>
                  <pic:blipFill>
                    <a:blip r:embed="R01b387899ed9412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276475"/>
                    </a:xfrm>
                    <a:prstGeom prst="rect">
                      <a:avLst/>
                    </a:prstGeom>
                  </pic:spPr>
                </pic:pic>
              </a:graphicData>
            </a:graphic>
          </wp:inline>
        </w:drawing>
      </w:r>
    </w:p>
    <w:p w:rsidR="187FD2F2" w:rsidP="61FBB727" w:rsidRDefault="187FD2F2" w14:paraId="4AFE0E35" w14:textId="5EC1CC1C">
      <w:pPr>
        <w:pStyle w:val="BodyText"/>
        <w:jc w:val="center"/>
        <w:rPr>
          <w:u w:val="single"/>
        </w:rPr>
      </w:pPr>
      <w:r w:rsidRPr="61FBB727" w:rsidR="187FD2F2">
        <w:rPr>
          <w:u w:val="single"/>
        </w:rPr>
        <w:t>Fig</w:t>
      </w:r>
      <w:r w:rsidRPr="61FBB727" w:rsidR="6462E630">
        <w:rPr>
          <w:u w:val="single"/>
        </w:rPr>
        <w:t>.</w:t>
      </w:r>
      <w:r w:rsidRPr="61FBB727" w:rsidR="187FD2F2">
        <w:rPr>
          <w:u w:val="single"/>
        </w:rPr>
        <w:t xml:space="preserve"> </w:t>
      </w:r>
      <w:r w:rsidRPr="61FBB727" w:rsidR="230CDB5C">
        <w:rPr>
          <w:u w:val="single"/>
        </w:rPr>
        <w:t>3</w:t>
      </w:r>
      <w:r w:rsidRPr="61FBB727" w:rsidR="459044F3">
        <w:rPr>
          <w:u w:val="single"/>
        </w:rPr>
        <w:t xml:space="preserve"> -</w:t>
      </w:r>
      <w:r w:rsidRPr="61FBB727" w:rsidR="187FD2F2">
        <w:rPr>
          <w:u w:val="single"/>
        </w:rPr>
        <w:t xml:space="preserve"> Front seal plate</w:t>
      </w:r>
    </w:p>
    <w:p w:rsidR="41865E50" w:rsidP="61FBB727" w:rsidRDefault="41865E50" w14:paraId="35B06B1F" w14:textId="06B4BB6D">
      <w:pPr>
        <w:pStyle w:val="BodyText"/>
        <w:jc w:val="center"/>
      </w:pPr>
      <w:r w:rsidR="41865E50">
        <w:drawing>
          <wp:inline wp14:editId="6B8D3FA7" wp14:anchorId="168C6A88">
            <wp:extent cx="3695700" cy="2333625"/>
            <wp:effectExtent l="0" t="0" r="0" b="0"/>
            <wp:docPr id="557120041" name="" title=""/>
            <wp:cNvGraphicFramePr>
              <a:graphicFrameLocks noChangeAspect="1"/>
            </wp:cNvGraphicFramePr>
            <a:graphic>
              <a:graphicData uri="http://schemas.openxmlformats.org/drawingml/2006/picture">
                <pic:pic>
                  <pic:nvPicPr>
                    <pic:cNvPr id="0" name=""/>
                    <pic:cNvPicPr/>
                  </pic:nvPicPr>
                  <pic:blipFill>
                    <a:blip r:embed="Rff5192b969284d2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695700" cy="2333625"/>
                    </a:xfrm>
                    <a:prstGeom prst="rect">
                      <a:avLst/>
                    </a:prstGeom>
                  </pic:spPr>
                </pic:pic>
              </a:graphicData>
            </a:graphic>
          </wp:inline>
        </w:drawing>
      </w:r>
    </w:p>
    <w:p w:rsidR="55C42AD0" w:rsidP="61FBB727" w:rsidRDefault="55C42AD0" w14:paraId="7C84AAF1" w14:textId="08CD5DDE">
      <w:pPr>
        <w:pStyle w:val="BodyText"/>
        <w:jc w:val="center"/>
        <w:rPr>
          <w:u w:val="single"/>
        </w:rPr>
      </w:pPr>
      <w:r w:rsidRPr="61FBB727" w:rsidR="55C42AD0">
        <w:rPr>
          <w:u w:val="single"/>
        </w:rPr>
        <w:t>Fig</w:t>
      </w:r>
      <w:r w:rsidRPr="61FBB727" w:rsidR="4330ADB7">
        <w:rPr>
          <w:u w:val="single"/>
        </w:rPr>
        <w:t>.</w:t>
      </w:r>
      <w:r w:rsidRPr="61FBB727" w:rsidR="7BA1B209">
        <w:rPr>
          <w:u w:val="single"/>
        </w:rPr>
        <w:t xml:space="preserve"> 4 -</w:t>
      </w:r>
      <w:r w:rsidRPr="61FBB727" w:rsidR="55C42AD0">
        <w:rPr>
          <w:u w:val="single"/>
        </w:rPr>
        <w:t xml:space="preserve"> Back view of front seal plates.</w:t>
      </w:r>
    </w:p>
    <w:p w:rsidR="47939991" w:rsidP="47939991" w:rsidRDefault="47939991" w14:paraId="712833D0" w14:textId="028D4409">
      <w:pPr>
        <w:pStyle w:val="BodyText"/>
      </w:pPr>
    </w:p>
    <w:p w:rsidR="2A0C5C2E" w:rsidP="47939991" w:rsidRDefault="2A0C5C2E" w14:paraId="502DED94" w14:textId="6171BCA3">
      <w:pPr>
        <w:pStyle w:val="Heading4"/>
        <w:bidi w:val="0"/>
        <w:spacing w:before="0" w:beforeAutospacing="off" w:after="115" w:afterAutospacing="off" w:line="259" w:lineRule="auto"/>
        <w:ind w:left="864" w:right="0" w:hanging="864"/>
        <w:jc w:val="left"/>
        <w:rPr/>
      </w:pPr>
      <w:r w:rsidR="2A0C5C2E">
        <w:rPr/>
        <w:t>Existing Design #2:</w:t>
      </w:r>
      <w:r w:rsidR="2A0C5C2E">
        <w:rPr/>
        <w:t xml:space="preserve"> </w:t>
      </w:r>
      <w:r w:rsidR="6D54EC36">
        <w:rPr/>
        <w:t>Aluminum Vacuum Chamber</w:t>
      </w:r>
    </w:p>
    <w:p w:rsidR="06CF5608" w:rsidP="61FBB727" w:rsidRDefault="06CF5608" w14:paraId="567CF3B0" w14:textId="34EEA64D">
      <w:pPr>
        <w:pStyle w:val="BodyText"/>
        <w:jc w:val="center"/>
      </w:pPr>
      <w:r w:rsidR="06CF5608">
        <w:drawing>
          <wp:inline wp14:editId="7957D480" wp14:anchorId="3B3DC240">
            <wp:extent cx="4572000" cy="2876550"/>
            <wp:effectExtent l="0" t="0" r="0" b="0"/>
            <wp:docPr id="1759157738" name="" title=""/>
            <wp:cNvGraphicFramePr>
              <a:graphicFrameLocks noChangeAspect="1"/>
            </wp:cNvGraphicFramePr>
            <a:graphic>
              <a:graphicData uri="http://schemas.openxmlformats.org/drawingml/2006/picture">
                <pic:pic>
                  <pic:nvPicPr>
                    <pic:cNvPr id="0" name=""/>
                    <pic:cNvPicPr/>
                  </pic:nvPicPr>
                  <pic:blipFill>
                    <a:blip r:embed="Rfcc06e785f0d4ec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876550"/>
                    </a:xfrm>
                    <a:prstGeom prst="rect">
                      <a:avLst/>
                    </a:prstGeom>
                  </pic:spPr>
                </pic:pic>
              </a:graphicData>
            </a:graphic>
          </wp:inline>
        </w:drawing>
      </w:r>
    </w:p>
    <w:p w:rsidR="5DED9DC2" w:rsidP="61FBB727" w:rsidRDefault="5DED9DC2" w14:paraId="23FF934A" w14:textId="51C9A0C9">
      <w:pPr>
        <w:pStyle w:val="BodyText"/>
        <w:jc w:val="center"/>
        <w:rPr>
          <w:u w:val="single"/>
        </w:rPr>
      </w:pPr>
      <w:r w:rsidRPr="61FBB727" w:rsidR="5DED9DC2">
        <w:rPr>
          <w:u w:val="single"/>
        </w:rPr>
        <w:t>Fig</w:t>
      </w:r>
      <w:r w:rsidRPr="61FBB727" w:rsidR="4C4A6D82">
        <w:rPr>
          <w:u w:val="single"/>
        </w:rPr>
        <w:t>. 5 -</w:t>
      </w:r>
      <w:r w:rsidRPr="61FBB727" w:rsidR="5DED9DC2">
        <w:rPr>
          <w:u w:val="single"/>
        </w:rPr>
        <w:t xml:space="preserve"> Aluminum vacuum chamber</w:t>
      </w:r>
    </w:p>
    <w:p w:rsidR="73375078" w:rsidP="47939991" w:rsidRDefault="73375078" w14:paraId="7D0A5A8E" w14:textId="00D41534">
      <w:pPr>
        <w:pStyle w:val="BodyText"/>
      </w:pPr>
      <w:r w:rsidR="73375078">
        <w:rPr/>
        <w:t xml:space="preserve">This design was a vacuum chamber with </w:t>
      </w:r>
      <w:proofErr w:type="gramStart"/>
      <w:r w:rsidR="73375078">
        <w:rPr/>
        <w:t xml:space="preserve">various </w:t>
      </w:r>
      <w:r w:rsidR="4D1D57D7">
        <w:rPr/>
        <w:t>sigh ports</w:t>
      </w:r>
      <w:proofErr w:type="gramEnd"/>
      <w:r w:rsidR="4D1D57D7">
        <w:rPr/>
        <w:t xml:space="preserve"> to view inside during the process. Jim Clark, the client, wanted the team to add </w:t>
      </w:r>
      <w:proofErr w:type="gramStart"/>
      <w:r w:rsidR="4D1D57D7">
        <w:rPr/>
        <w:t>sigh ports</w:t>
      </w:r>
      <w:proofErr w:type="gramEnd"/>
      <w:r w:rsidR="4D1D57D7">
        <w:rPr/>
        <w:t xml:space="preserve"> </w:t>
      </w:r>
      <w:r w:rsidR="4501BFBC">
        <w:rPr/>
        <w:t>on both front and back seal plates to ob</w:t>
      </w:r>
      <w:r w:rsidR="1228D36D">
        <w:rPr/>
        <w:t xml:space="preserve">serve the process and </w:t>
      </w:r>
      <w:r w:rsidR="2D62C53C">
        <w:rPr/>
        <w:t>make</w:t>
      </w:r>
      <w:r w:rsidR="1228D36D">
        <w:rPr/>
        <w:t xml:space="preserve"> sure that everything operated correctly. This design would help the </w:t>
      </w:r>
      <w:r w:rsidR="29B994D3">
        <w:rPr/>
        <w:t>team to learn and design the sight port that could withstand the vacuum force and had minimum de</w:t>
      </w:r>
      <w:r w:rsidR="30202B37">
        <w:rPr/>
        <w:t>formation.</w:t>
      </w:r>
      <w:r w:rsidR="38E1C870">
        <w:rPr/>
        <w:t>[20]</w:t>
      </w:r>
    </w:p>
    <w:p w:rsidR="2A0C5C2E" w:rsidP="61FBB727" w:rsidRDefault="2A0C5C2E" w14:paraId="11198EF8" w14:textId="3F474E65">
      <w:pPr>
        <w:pStyle w:val="Heading4"/>
        <w:bidi w:val="0"/>
        <w:spacing w:before="0" w:beforeAutospacing="off" w:after="115" w:afterAutospacing="off" w:line="259" w:lineRule="auto"/>
        <w:ind w:left="864" w:right="0" w:hanging="864"/>
        <w:jc w:val="left"/>
        <w:rPr/>
      </w:pPr>
      <w:r w:rsidR="2A0C5C2E">
        <w:rPr/>
        <w:t>Existing Design #3:</w:t>
      </w:r>
      <w:r w:rsidR="2A0C5C2E">
        <w:rPr/>
        <w:t xml:space="preserve"> </w:t>
      </w:r>
      <w:r w:rsidR="1D7C7205">
        <w:rPr/>
        <w:t>Sealing aluminum chamber</w:t>
      </w:r>
    </w:p>
    <w:p w:rsidR="00AE092E" w:rsidP="001A53A7" w:rsidRDefault="00AE092E" w14:paraId="6E628E85" w14:textId="3C2CE4E8">
      <w:pPr>
        <w:pStyle w:val="BodyText"/>
      </w:pPr>
      <w:r w:rsidR="1D68BDA1">
        <w:rPr/>
        <w:t xml:space="preserve">This design </w:t>
      </w:r>
      <w:r w:rsidR="40559FD2">
        <w:rPr/>
        <w:t>showed similarity to the shape of the actual design, but smaller in scale. The seal of th</w:t>
      </w:r>
      <w:r w:rsidR="2BF10D11">
        <w:rPr/>
        <w:t xml:space="preserve">is vacuum chamber was </w:t>
      </w:r>
      <w:r w:rsidR="6A95F242">
        <w:rPr/>
        <w:t xml:space="preserve">thinner compared to the actual design but still could seal the chamber tank with the support of three clamps. The team could use the design </w:t>
      </w:r>
      <w:r w:rsidR="0226B3A9">
        <w:rPr/>
        <w:t>to lightweight the seal plates by reducing the thickness of seal plate and adding clamps to tight the seal plates with the tank</w:t>
      </w:r>
      <w:r w:rsidR="607A9D81">
        <w:rPr/>
        <w:t xml:space="preserve"> [21]</w:t>
      </w:r>
      <w:r w:rsidR="0226B3A9">
        <w:rPr/>
        <w:t xml:space="preserve">. </w:t>
      </w:r>
    </w:p>
    <w:p w:rsidR="00AE092E" w:rsidP="61FBB727" w:rsidRDefault="00AE092E" w14:paraId="68D8B25E" w14:textId="1CD180CE">
      <w:pPr>
        <w:pStyle w:val="BodyText"/>
        <w:jc w:val="center"/>
      </w:pPr>
      <w:r w:rsidR="1D827F47">
        <w:drawing>
          <wp:inline wp14:editId="0508DDFC" wp14:anchorId="4FCFF737">
            <wp:extent cx="4572000" cy="2562225"/>
            <wp:effectExtent l="0" t="0" r="0" b="0"/>
            <wp:docPr id="1607268590" name="" title=""/>
            <wp:cNvGraphicFramePr>
              <a:graphicFrameLocks noChangeAspect="1"/>
            </wp:cNvGraphicFramePr>
            <a:graphic>
              <a:graphicData uri="http://schemas.openxmlformats.org/drawingml/2006/picture">
                <pic:pic>
                  <pic:nvPicPr>
                    <pic:cNvPr id="0" name=""/>
                    <pic:cNvPicPr/>
                  </pic:nvPicPr>
                  <pic:blipFill>
                    <a:blip r:embed="Rc6f2c3d06219464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562225"/>
                    </a:xfrm>
                    <a:prstGeom prst="rect">
                      <a:avLst/>
                    </a:prstGeom>
                  </pic:spPr>
                </pic:pic>
              </a:graphicData>
            </a:graphic>
          </wp:inline>
        </w:drawing>
      </w:r>
    </w:p>
    <w:p w:rsidR="00AE092E" w:rsidP="61FBB727" w:rsidRDefault="00AE092E" w14:paraId="616DD53D" w14:textId="42195C6F">
      <w:pPr>
        <w:pStyle w:val="BodyText"/>
        <w:jc w:val="center"/>
        <w:rPr>
          <w:u w:val="single"/>
        </w:rPr>
      </w:pPr>
      <w:r w:rsidRPr="61FBB727" w:rsidR="6B7985EF">
        <w:rPr>
          <w:u w:val="single"/>
        </w:rPr>
        <w:t>Fig</w:t>
      </w:r>
      <w:r w:rsidRPr="61FBB727" w:rsidR="784DD7EE">
        <w:rPr>
          <w:u w:val="single"/>
        </w:rPr>
        <w:t>. 6 -</w:t>
      </w:r>
      <w:r w:rsidRPr="61FBB727" w:rsidR="6B7985EF">
        <w:rPr>
          <w:u w:val="single"/>
        </w:rPr>
        <w:t xml:space="preserve"> Sealing Aluminum Chamber</w:t>
      </w:r>
      <w:r w:rsidR="6B7985EF">
        <w:rPr/>
        <w:t xml:space="preserve"> </w:t>
      </w:r>
    </w:p>
    <w:p w:rsidR="001A53A7" w:rsidP="001A53A7" w:rsidRDefault="001A53A7" w14:paraId="0F35AE6A" w14:textId="7D63E4FE">
      <w:pPr>
        <w:pStyle w:val="Heading3"/>
        <w:rPr/>
      </w:pPr>
      <w:bookmarkStart w:name="_Toc116652455" w:id="92"/>
      <w:bookmarkStart w:name="_Toc116652501" w:id="93"/>
      <w:bookmarkStart w:name="_Toc2012740879" w:id="432970229"/>
      <w:r w:rsidR="001A53A7">
        <w:rPr/>
        <w:t>Subsystem Level Benchmarking</w:t>
      </w:r>
      <w:bookmarkEnd w:id="92"/>
      <w:bookmarkEnd w:id="93"/>
      <w:bookmarkEnd w:id="432970229"/>
    </w:p>
    <w:p w:rsidR="001A53A7" w:rsidP="001A53A7" w:rsidRDefault="001A53A7" w14:paraId="46D27F9D" w14:textId="77777777">
      <w:pPr>
        <w:pStyle w:val="BodyText"/>
      </w:pPr>
      <w:r w:rsidR="001A53A7">
        <w:rPr/>
        <w:t>[Use this section to discuss existing designs that address requirements relevant to your project at the subsystem level.  Under each subsystem heading, list existing designs meeting similar or related requirements.  There must be at least three existing designs described under each component/subsystem.]</w:t>
      </w:r>
    </w:p>
    <w:p w:rsidR="009C32FC" w:rsidP="001A53A7" w:rsidRDefault="009C32FC" w14:paraId="4F17F915" w14:textId="77777777">
      <w:pPr>
        <w:pStyle w:val="BodyText"/>
      </w:pPr>
    </w:p>
    <w:p w:rsidRPr="005C63FD" w:rsidR="005C63FD" w:rsidP="005C63FD" w:rsidRDefault="005C63FD" w14:paraId="2920028F" w14:textId="31C7DD06">
      <w:pPr>
        <w:pStyle w:val="Heading4"/>
        <w:rPr/>
      </w:pPr>
      <w:r w:rsidR="02AAE5CB">
        <w:rPr/>
        <w:t xml:space="preserve">Subsystem #1: </w:t>
      </w:r>
      <w:r w:rsidR="3F30920D">
        <w:rPr/>
        <w:t>Seal Plates</w:t>
      </w:r>
    </w:p>
    <w:p w:rsidR="20099F54" w:rsidP="47939991" w:rsidRDefault="20099F54" w14:paraId="361F076C" w14:textId="4DB60C75">
      <w:pPr>
        <w:pStyle w:val="BodyText"/>
      </w:pPr>
      <w:r w:rsidR="20099F54">
        <w:rPr/>
        <w:t xml:space="preserve">The seal plates had an important role </w:t>
      </w:r>
      <w:r w:rsidR="27BF4CF0">
        <w:rPr/>
        <w:t>in</w:t>
      </w:r>
      <w:r w:rsidR="20099F54">
        <w:rPr/>
        <w:t xml:space="preserve"> this project. From the functional decomposition model, the seal plates had a series of re</w:t>
      </w:r>
      <w:r w:rsidR="60FECFA3">
        <w:rPr/>
        <w:t xml:space="preserve">quirements, which included to be lightweight, </w:t>
      </w:r>
      <w:r w:rsidR="37C37320">
        <w:rPr/>
        <w:t>being</w:t>
      </w:r>
      <w:r w:rsidR="60FECFA3">
        <w:rPr/>
        <w:t xml:space="preserve"> able to withstand vacuum force and </w:t>
      </w:r>
      <w:r w:rsidR="7A471735">
        <w:rPr/>
        <w:t>having</w:t>
      </w:r>
      <w:r w:rsidR="60FECFA3">
        <w:rPr/>
        <w:t xml:space="preserve"> </w:t>
      </w:r>
      <w:r w:rsidR="6F34E83E">
        <w:rPr/>
        <w:t>a small</w:t>
      </w:r>
      <w:r w:rsidR="60FECFA3">
        <w:rPr/>
        <w:t xml:space="preserve"> deflection rate. </w:t>
      </w:r>
      <w:r w:rsidR="2A7A5268">
        <w:rPr/>
        <w:t xml:space="preserve">The seal plates could directly affect the lab result </w:t>
      </w:r>
      <w:r w:rsidR="4B9908FC">
        <w:rPr/>
        <w:t>if they did</w:t>
      </w:r>
      <w:r w:rsidR="2A7A5268">
        <w:rPr/>
        <w:t xml:space="preserve"> not function as intended so the seal plates </w:t>
      </w:r>
      <w:r w:rsidR="1EA280EF">
        <w:rPr/>
        <w:t>were</w:t>
      </w:r>
      <w:r w:rsidR="2A7A5268">
        <w:rPr/>
        <w:t xml:space="preserve"> one of </w:t>
      </w:r>
      <w:r w:rsidR="29E5D0C1">
        <w:rPr/>
        <w:t xml:space="preserve">the main focuses on this project. </w:t>
      </w:r>
    </w:p>
    <w:p w:rsidR="001A53A7" w:rsidP="61FBB727" w:rsidRDefault="001A53A7" w14:paraId="6FD84230" w14:textId="77777777" w14:noSpellErr="1">
      <w:pPr>
        <w:pStyle w:val="Heading5"/>
        <w:rPr>
          <w:i w:val="1"/>
          <w:iCs w:val="1"/>
          <w:u w:val="none"/>
        </w:rPr>
      </w:pPr>
      <w:bookmarkStart w:name="_Toc472068900" w:id="95"/>
      <w:bookmarkStart w:name="_Toc484366982" w:id="96"/>
      <w:r w:rsidRPr="61FBB727" w:rsidR="2A0C5C2E">
        <w:rPr>
          <w:i w:val="1"/>
          <w:iCs w:val="1"/>
          <w:u w:val="none"/>
        </w:rPr>
        <w:t>Existing Design #1:</w:t>
      </w:r>
      <w:r w:rsidRPr="61FBB727" w:rsidR="2A0C5C2E">
        <w:rPr>
          <w:i w:val="1"/>
          <w:iCs w:val="1"/>
          <w:u w:val="none"/>
        </w:rPr>
        <w:t xml:space="preserve"> </w:t>
      </w:r>
      <w:r w:rsidRPr="61FBB727" w:rsidR="2A0C5C2E">
        <w:rPr>
          <w:i w:val="1"/>
          <w:iCs w:val="1"/>
          <w:u w:val="none"/>
        </w:rPr>
        <w:t>Descriptive Title</w:t>
      </w:r>
      <w:bookmarkEnd w:id="95"/>
      <w:bookmarkEnd w:id="96"/>
    </w:p>
    <w:p w:rsidR="13B555D8" w:rsidP="61FBB727" w:rsidRDefault="13B555D8" w14:paraId="5D51CCD6" w14:textId="157A2208">
      <w:pPr>
        <w:pStyle w:val="BodyText"/>
        <w:jc w:val="center"/>
      </w:pPr>
      <w:r w:rsidR="13B555D8">
        <w:drawing>
          <wp:inline wp14:editId="6A3680A6" wp14:anchorId="1D2C853A">
            <wp:extent cx="2981325" cy="2905125"/>
            <wp:effectExtent l="0" t="0" r="0" b="0"/>
            <wp:docPr id="1991505935" name="" title=""/>
            <wp:cNvGraphicFramePr>
              <a:graphicFrameLocks noChangeAspect="1"/>
            </wp:cNvGraphicFramePr>
            <a:graphic>
              <a:graphicData uri="http://schemas.openxmlformats.org/drawingml/2006/picture">
                <pic:pic>
                  <pic:nvPicPr>
                    <pic:cNvPr id="0" name=""/>
                    <pic:cNvPicPr/>
                  </pic:nvPicPr>
                  <pic:blipFill>
                    <a:blip r:embed="R4da33594652f464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981325" cy="2905125"/>
                    </a:xfrm>
                    <a:prstGeom prst="rect">
                      <a:avLst/>
                    </a:prstGeom>
                  </pic:spPr>
                </pic:pic>
              </a:graphicData>
            </a:graphic>
          </wp:inline>
        </w:drawing>
      </w:r>
    </w:p>
    <w:p w:rsidR="0F149E1D" w:rsidP="61FBB727" w:rsidRDefault="0F149E1D" w14:paraId="5D4597AD" w14:textId="452E3C74">
      <w:pPr>
        <w:pStyle w:val="BodyText"/>
        <w:jc w:val="center"/>
        <w:rPr>
          <w:u w:val="single"/>
        </w:rPr>
      </w:pPr>
      <w:r w:rsidRPr="61FBB727" w:rsidR="0F149E1D">
        <w:rPr>
          <w:u w:val="single"/>
        </w:rPr>
        <w:t>Fig. 7 -</w:t>
      </w:r>
      <w:r w:rsidRPr="61FBB727" w:rsidR="580D585A">
        <w:rPr>
          <w:u w:val="single"/>
        </w:rPr>
        <w:t xml:space="preserve"> </w:t>
      </w:r>
      <w:r w:rsidRPr="61FBB727" w:rsidR="580D585A">
        <w:rPr>
          <w:u w:val="single"/>
        </w:rPr>
        <w:t>High levels</w:t>
      </w:r>
      <w:r w:rsidRPr="61FBB727" w:rsidR="580D585A">
        <w:rPr>
          <w:u w:val="single"/>
        </w:rPr>
        <w:t xml:space="preserve"> of vacuum tank</w:t>
      </w:r>
    </w:p>
    <w:p w:rsidR="78F56DBA" w:rsidP="47939991" w:rsidRDefault="78F56DBA" w14:paraId="609582A9" w14:textId="5E0F2CC8">
      <w:pPr>
        <w:pStyle w:val="BodyText"/>
      </w:pPr>
      <w:r w:rsidR="78F56DBA">
        <w:rPr/>
        <w:t>Th</w:t>
      </w:r>
      <w:r w:rsidR="5D816D9C">
        <w:rPr/>
        <w:t>e seal plates show</w:t>
      </w:r>
      <w:r w:rsidR="427431FA">
        <w:rPr/>
        <w:t xml:space="preserve">ed excellent tightness and reduced the deformation rate, however, as the team wanted a </w:t>
      </w:r>
      <w:r w:rsidR="3B5808BE">
        <w:rPr/>
        <w:t>lightweight seal plate</w:t>
      </w:r>
      <w:r w:rsidR="427431FA">
        <w:rPr/>
        <w:t xml:space="preserve">, this </w:t>
      </w:r>
      <w:r w:rsidR="2AD4280D">
        <w:rPr/>
        <w:t xml:space="preserve">design was for reference </w:t>
      </w:r>
      <w:r w:rsidR="1A15D460">
        <w:rPr/>
        <w:t>only [</w:t>
      </w:r>
      <w:r w:rsidR="17B008E7">
        <w:rPr/>
        <w:t>22]</w:t>
      </w:r>
      <w:r w:rsidR="16D31A08">
        <w:rPr/>
        <w:t>.</w:t>
      </w:r>
    </w:p>
    <w:p w:rsidR="001A53A7" w:rsidP="61FBB727" w:rsidRDefault="001A53A7" w14:paraId="27444FF7" w14:textId="4851335A">
      <w:pPr>
        <w:pStyle w:val="Heading5"/>
        <w:rPr>
          <w:i w:val="1"/>
          <w:iCs w:val="1"/>
          <w:noProof w:val="0"/>
          <w:u w:val="none"/>
          <w:lang w:val="en-US"/>
        </w:rPr>
      </w:pPr>
      <w:bookmarkStart w:name="_Toc472068901" w:id="97"/>
      <w:bookmarkStart w:name="_Toc484366983" w:id="98"/>
      <w:r w:rsidRPr="61FBB727" w:rsidR="2A0C5C2E">
        <w:rPr>
          <w:i w:val="1"/>
          <w:iCs w:val="1"/>
          <w:u w:val="none"/>
        </w:rPr>
        <w:t>Existing Design #2:</w:t>
      </w:r>
      <w:r w:rsidRPr="61FBB727" w:rsidR="2A0C5C2E">
        <w:rPr>
          <w:i w:val="1"/>
          <w:iCs w:val="1"/>
          <w:u w:val="none"/>
        </w:rPr>
        <w:t xml:space="preserve"> </w:t>
      </w:r>
      <w:bookmarkEnd w:id="97"/>
      <w:bookmarkEnd w:id="98"/>
      <w:r w:rsidRPr="61FBB727" w:rsidR="282522CE">
        <w:rPr>
          <w:rFonts w:ascii="Times New Roman" w:hAnsi="Times New Roman" w:eastAsia="Times New Roman" w:cs="Times New Roman"/>
          <w:b w:val="1"/>
          <w:bCs w:val="1"/>
          <w:i w:val="1"/>
          <w:iCs w:val="1"/>
          <w:caps w:val="0"/>
          <w:smallCaps w:val="0"/>
          <w:noProof w:val="0"/>
          <w:color w:val="000000" w:themeColor="text1" w:themeTint="FF" w:themeShade="FF"/>
          <w:sz w:val="22"/>
          <w:szCs w:val="22"/>
          <w:u w:val="none"/>
          <w:lang w:val="en-US"/>
        </w:rPr>
        <w:t>Demountable Seals: Metal</w:t>
      </w:r>
    </w:p>
    <w:p w:rsidR="282522CE" w:rsidP="47939991" w:rsidRDefault="282522CE" w14:paraId="27EAD39F" w14:textId="124F2252">
      <w:pPr>
        <w:pStyle w:val="BodyText"/>
        <w:rPr>
          <w:noProof w:val="0"/>
          <w:lang w:val="en-US"/>
        </w:rPr>
      </w:pPr>
      <w:r w:rsidRPr="61FBB727" w:rsidR="282522CE">
        <w:rPr>
          <w:noProof w:val="0"/>
          <w:lang w:val="en-US"/>
        </w:rPr>
        <w:t xml:space="preserve">The metal seals were </w:t>
      </w:r>
      <w:r w:rsidRPr="61FBB727" w:rsidR="36DA5EDF">
        <w:rPr>
          <w:noProof w:val="0"/>
          <w:lang w:val="en-US"/>
        </w:rPr>
        <w:t>used</w:t>
      </w:r>
      <w:r w:rsidRPr="61FBB727" w:rsidR="282522CE">
        <w:rPr>
          <w:noProof w:val="0"/>
          <w:lang w:val="en-US"/>
        </w:rPr>
        <w:t xml:space="preserve"> in high vacuum levels</w:t>
      </w:r>
      <w:r w:rsidRPr="61FBB727" w:rsidR="6078DB13">
        <w:rPr>
          <w:noProof w:val="0"/>
          <w:lang w:val="en-US"/>
        </w:rPr>
        <w:t>. Common metal seals include the knife-edge, wire seal and metal jacketed spring seals. Metal jacketed spring seals consist of a helical spring enclosed within a ductile outer metal jacket which yields under compression to create a seal</w:t>
      </w:r>
      <w:r w:rsidRPr="61FBB727" w:rsidR="5C1C1BD8">
        <w:rPr>
          <w:noProof w:val="0"/>
          <w:lang w:val="en-US"/>
        </w:rPr>
        <w:t xml:space="preserve"> [26]</w:t>
      </w:r>
      <w:r w:rsidRPr="61FBB727" w:rsidR="6078DB13">
        <w:rPr>
          <w:noProof w:val="0"/>
          <w:lang w:val="en-US"/>
        </w:rPr>
        <w:t xml:space="preserve">. This seal was a </w:t>
      </w:r>
      <w:r w:rsidRPr="61FBB727" w:rsidR="42734A2F">
        <w:rPr>
          <w:noProof w:val="0"/>
          <w:lang w:val="en-US"/>
        </w:rPr>
        <w:t>reference for the team to use in the project.</w:t>
      </w:r>
    </w:p>
    <w:p w:rsidR="001A53A7" w:rsidP="61FBB727" w:rsidRDefault="001A53A7" w14:paraId="16146D73" w14:textId="7CCCF704">
      <w:pPr>
        <w:pStyle w:val="Heading5"/>
        <w:rPr>
          <w:i w:val="1"/>
          <w:iCs w:val="1"/>
        </w:rPr>
      </w:pPr>
      <w:bookmarkStart w:name="_Toc472068902" w:id="99"/>
      <w:bookmarkStart w:name="_Toc484366984" w:id="100"/>
      <w:r w:rsidRPr="61FBB727" w:rsidR="2A0C5C2E">
        <w:rPr>
          <w:i w:val="1"/>
          <w:iCs w:val="1"/>
        </w:rPr>
        <w:t>Existing Design #3:</w:t>
      </w:r>
      <w:r w:rsidRPr="61FBB727" w:rsidR="2A0C5C2E">
        <w:rPr>
          <w:i w:val="1"/>
          <w:iCs w:val="1"/>
        </w:rPr>
        <w:t xml:space="preserve"> </w:t>
      </w:r>
      <w:bookmarkEnd w:id="99"/>
      <w:bookmarkEnd w:id="100"/>
      <w:r w:rsidRPr="61FBB727" w:rsidR="72273837">
        <w:rPr>
          <w:i w:val="1"/>
          <w:iCs w:val="1"/>
        </w:rPr>
        <w:t>Demountable Seals: Elastomers</w:t>
      </w:r>
    </w:p>
    <w:p w:rsidR="72273837" w:rsidP="47939991" w:rsidRDefault="72273837" w14:paraId="4AEE3F81" w14:textId="328B6690">
      <w:pPr>
        <w:pStyle w:val="BodyText"/>
      </w:pPr>
      <w:r w:rsidR="72273837">
        <w:rPr/>
        <w:t>The common seal used on vacuum chambers was a flanged or door joint sealed with an elastomer gasket. This type of seal also included an O-ring that would com</w:t>
      </w:r>
      <w:r w:rsidR="248322C3">
        <w:rPr/>
        <w:t>press and fit inside the vacuum chamber, which would seal the tank perfectly</w:t>
      </w:r>
      <w:r w:rsidR="2D3ECD80">
        <w:rPr/>
        <w:t xml:space="preserve"> [26]</w:t>
      </w:r>
      <w:r w:rsidR="248322C3">
        <w:rPr/>
        <w:t>. This design suggested the team of a seal plate that used O-ring</w:t>
      </w:r>
      <w:r w:rsidR="248322C3">
        <w:rPr/>
        <w:t xml:space="preserve">. </w:t>
      </w:r>
    </w:p>
    <w:p w:rsidR="00AE092E" w:rsidP="61FBB727" w:rsidRDefault="00AE092E" w14:paraId="115969A1" w14:textId="77777777">
      <w:pPr>
        <w:pStyle w:val="BodyText"/>
        <w:rPr>
          <w:i w:val="1"/>
          <w:iCs w:val="1"/>
        </w:rPr>
      </w:pPr>
    </w:p>
    <w:p w:rsidR="001A53A7" w:rsidP="61FBB727" w:rsidRDefault="001A53A7" w14:paraId="236634A1" w14:textId="3009D6BB">
      <w:pPr>
        <w:pStyle w:val="Heading4"/>
        <w:rPr>
          <w:i w:val="1"/>
          <w:iCs w:val="1"/>
        </w:rPr>
      </w:pPr>
      <w:bookmarkStart w:name="_Toc472068903" w:id="101"/>
      <w:bookmarkStart w:name="_Toc484366985" w:id="102"/>
      <w:r w:rsidRPr="61FBB727" w:rsidR="2A0C5C2E">
        <w:rPr>
          <w:i w:val="1"/>
          <w:iCs w:val="1"/>
        </w:rPr>
        <w:t>Subsystem #2:</w:t>
      </w:r>
      <w:r w:rsidRPr="61FBB727" w:rsidR="2A0C5C2E">
        <w:rPr>
          <w:i w:val="1"/>
          <w:iCs w:val="1"/>
        </w:rPr>
        <w:t xml:space="preserve"> </w:t>
      </w:r>
      <w:r w:rsidRPr="61FBB727" w:rsidR="26A54C85">
        <w:rPr>
          <w:i w:val="1"/>
          <w:iCs w:val="1"/>
        </w:rPr>
        <w:t>Sight Port</w:t>
      </w:r>
      <w:bookmarkEnd w:id="101"/>
      <w:bookmarkEnd w:id="102"/>
    </w:p>
    <w:p w:rsidR="35553E33" w:rsidP="47939991" w:rsidRDefault="35553E33" w14:paraId="2DC9B400" w14:textId="18C7AE6D">
      <w:pPr>
        <w:pStyle w:val="BodyText"/>
      </w:pPr>
      <w:r w:rsidR="35553E33">
        <w:rPr/>
        <w:t xml:space="preserve">From the functional decomposition model, the seal plates needed </w:t>
      </w:r>
      <w:r w:rsidR="4AACCBC0">
        <w:rPr/>
        <w:t>window see through for the stellar and met</w:t>
      </w:r>
      <w:r w:rsidR="2E17376C">
        <w:rPr/>
        <w:t xml:space="preserve">rology beams light to go through. This subsystem investigated various existing sight ports to install </w:t>
      </w:r>
      <w:r w:rsidR="5A21F50B">
        <w:rPr/>
        <w:t xml:space="preserve">on the seal plates. This subsystem was important because the stellar and metrology beams light was the main purpose of the FDL </w:t>
      </w:r>
      <w:r w:rsidR="5CBCB8F9">
        <w:rPr/>
        <w:t>tank,</w:t>
      </w:r>
      <w:r w:rsidR="5A21F50B">
        <w:rPr/>
        <w:t xml:space="preserve"> so the </w:t>
      </w:r>
      <w:proofErr w:type="gramStart"/>
      <w:r w:rsidR="5A21F50B">
        <w:rPr/>
        <w:t>sigh port</w:t>
      </w:r>
      <w:proofErr w:type="gramEnd"/>
      <w:r w:rsidR="5A21F50B">
        <w:rPr/>
        <w:t xml:space="preserve"> nee</w:t>
      </w:r>
      <w:r w:rsidR="079CAF3B">
        <w:rPr/>
        <w:t>ded to be clear and able to work under vacuum conditions.</w:t>
      </w:r>
    </w:p>
    <w:p w:rsidR="001A53A7" w:rsidP="61FBB727" w:rsidRDefault="001A53A7" w14:paraId="2657A7EF" w14:textId="44D679D7">
      <w:pPr>
        <w:pStyle w:val="Heading5"/>
        <w:rPr>
          <w:i w:val="1"/>
          <w:iCs w:val="1"/>
        </w:rPr>
      </w:pPr>
      <w:bookmarkStart w:name="_Toc472068904" w:id="103"/>
      <w:bookmarkStart w:name="_Toc484366986" w:id="104"/>
      <w:r w:rsidRPr="61FBB727" w:rsidR="2A0C5C2E">
        <w:rPr>
          <w:i w:val="1"/>
          <w:iCs w:val="1"/>
        </w:rPr>
        <w:t>Existing Design #1:</w:t>
      </w:r>
      <w:r w:rsidRPr="61FBB727" w:rsidR="2A0C5C2E">
        <w:rPr>
          <w:i w:val="1"/>
          <w:iCs w:val="1"/>
        </w:rPr>
        <w:t xml:space="preserve"> </w:t>
      </w:r>
      <w:r w:rsidRPr="61FBB727" w:rsidR="4562ABB8">
        <w:rPr>
          <w:i w:val="1"/>
          <w:iCs w:val="1"/>
        </w:rPr>
        <w:t>Caf2 Vacuum Viewpoint</w:t>
      </w:r>
      <w:bookmarkEnd w:id="103"/>
      <w:bookmarkEnd w:id="104"/>
    </w:p>
    <w:p w:rsidR="6021E912" w:rsidP="61FBB727" w:rsidRDefault="6021E912" w14:paraId="4AB04AA8" w14:textId="37546AAF">
      <w:pPr>
        <w:pStyle w:val="BodyText"/>
        <w:jc w:val="center"/>
      </w:pPr>
      <w:r w:rsidR="6021E912">
        <w:drawing>
          <wp:inline wp14:editId="5BF07C31" wp14:anchorId="6AA48183">
            <wp:extent cx="1924050" cy="1628775"/>
            <wp:effectExtent l="0" t="0" r="0" b="0"/>
            <wp:docPr id="1980474787" name="" title=""/>
            <wp:cNvGraphicFramePr>
              <a:graphicFrameLocks noChangeAspect="1"/>
            </wp:cNvGraphicFramePr>
            <a:graphic>
              <a:graphicData uri="http://schemas.openxmlformats.org/drawingml/2006/picture">
                <pic:pic>
                  <pic:nvPicPr>
                    <pic:cNvPr id="0" name=""/>
                    <pic:cNvPicPr/>
                  </pic:nvPicPr>
                  <pic:blipFill>
                    <a:blip r:embed="Rf6a1f05150c84a3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924050" cy="1628775"/>
                    </a:xfrm>
                    <a:prstGeom prst="rect">
                      <a:avLst/>
                    </a:prstGeom>
                  </pic:spPr>
                </pic:pic>
              </a:graphicData>
            </a:graphic>
          </wp:inline>
        </w:drawing>
      </w:r>
    </w:p>
    <w:p w:rsidR="6C0F3CB1" w:rsidP="61FBB727" w:rsidRDefault="6C0F3CB1" w14:paraId="1F8FCA68" w14:textId="4E0AEF38">
      <w:pPr>
        <w:pStyle w:val="BodyText"/>
        <w:jc w:val="center"/>
        <w:rPr>
          <w:u w:val="single"/>
        </w:rPr>
      </w:pPr>
      <w:r w:rsidRPr="61FBB727" w:rsidR="6C0F3CB1">
        <w:rPr>
          <w:u w:val="single"/>
        </w:rPr>
        <w:t>Fig. 8</w:t>
      </w:r>
      <w:r w:rsidRPr="61FBB727" w:rsidR="6C0F3CB1">
        <w:rPr>
          <w:u w:val="single"/>
        </w:rPr>
        <w:t xml:space="preserve"> - </w:t>
      </w:r>
      <w:r w:rsidRPr="61FBB727" w:rsidR="7AAA8B94">
        <w:rPr>
          <w:u w:val="single"/>
        </w:rPr>
        <w:t>Caf2 Vacuum Viewpoint</w:t>
      </w:r>
    </w:p>
    <w:p w:rsidR="7DFBB117" w:rsidP="47939991" w:rsidRDefault="7DFBB117" w14:paraId="7EB90878" w14:textId="72983FB4">
      <w:pPr>
        <w:pStyle w:val="BodyText"/>
        <w:rPr>
          <w:rFonts w:ascii="Times New Roman" w:hAnsi="Times New Roman" w:eastAsia="Times New Roman" w:cs="Times New Roman"/>
          <w:b w:val="0"/>
          <w:bCs w:val="0"/>
          <w:i w:val="0"/>
          <w:iCs w:val="0"/>
          <w:caps w:val="0"/>
          <w:smallCaps w:val="0"/>
          <w:noProof w:val="0"/>
          <w:color w:val="333333"/>
          <w:sz w:val="22"/>
          <w:szCs w:val="22"/>
          <w:lang w:val="en-US"/>
        </w:rPr>
      </w:pPr>
      <w:r w:rsidR="7DFBB117">
        <w:rPr/>
        <w:t xml:space="preserve">The Caf2 lenses had high transmission from </w:t>
      </w:r>
      <w:r w:rsidRPr="47939991" w:rsidR="1F2D70A1">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250nm to 7μm</w:t>
      </w:r>
      <w:r w:rsidRPr="47939991" w:rsidR="1F2D70A1">
        <w:rPr>
          <w:rFonts w:ascii="Times New Roman" w:hAnsi="Times New Roman" w:eastAsia="Times New Roman" w:cs="Times New Roman"/>
          <w:b w:val="0"/>
          <w:bCs w:val="0"/>
          <w:i w:val="0"/>
          <w:iCs w:val="0"/>
          <w:caps w:val="0"/>
          <w:smallCaps w:val="0"/>
          <w:noProof w:val="0"/>
          <w:color w:val="333333"/>
          <w:sz w:val="22"/>
          <w:szCs w:val="22"/>
          <w:lang w:val="en-US"/>
        </w:rPr>
        <w:t xml:space="preserve">. </w:t>
      </w:r>
      <w:r w:rsidRPr="47939991" w:rsidR="22599F46">
        <w:rPr>
          <w:rFonts w:ascii="Times New Roman" w:hAnsi="Times New Roman" w:eastAsia="Times New Roman" w:cs="Times New Roman"/>
          <w:b w:val="0"/>
          <w:bCs w:val="0"/>
          <w:i w:val="0"/>
          <w:iCs w:val="0"/>
          <w:caps w:val="0"/>
          <w:smallCaps w:val="0"/>
          <w:noProof w:val="0"/>
          <w:color w:val="333333"/>
          <w:sz w:val="22"/>
          <w:szCs w:val="22"/>
          <w:lang w:val="en-US"/>
        </w:rPr>
        <w:t>This w</w:t>
      </w:r>
      <w:r w:rsidRPr="47939991" w:rsidR="1F2D70A1">
        <w:rPr>
          <w:rFonts w:ascii="Times New Roman" w:hAnsi="Times New Roman" w:eastAsia="Times New Roman" w:cs="Times New Roman"/>
          <w:b w:val="0"/>
          <w:bCs w:val="0"/>
          <w:i w:val="0"/>
          <w:iCs w:val="0"/>
          <w:caps w:val="0"/>
          <w:smallCaps w:val="0"/>
          <w:noProof w:val="0"/>
          <w:color w:val="333333"/>
          <w:sz w:val="22"/>
          <w:szCs w:val="22"/>
          <w:lang w:val="en-US"/>
        </w:rPr>
        <w:t xml:space="preserve">indow manufactured from vacuum </w:t>
      </w:r>
      <w:r w:rsidRPr="47939991" w:rsidR="5DD255D2">
        <w:rPr>
          <w:rFonts w:ascii="Times New Roman" w:hAnsi="Times New Roman" w:eastAsia="Times New Roman" w:cs="Times New Roman"/>
          <w:b w:val="0"/>
          <w:bCs w:val="0"/>
          <w:i w:val="0"/>
          <w:iCs w:val="0"/>
          <w:caps w:val="0"/>
          <w:smallCaps w:val="0"/>
          <w:noProof w:val="0"/>
          <w:color w:val="333333"/>
          <w:sz w:val="22"/>
          <w:szCs w:val="22"/>
          <w:lang w:val="en-US"/>
        </w:rPr>
        <w:t>UV grade calcium fluoride could be used in our project</w:t>
      </w:r>
      <w:r w:rsidRPr="47939991" w:rsidR="46AD79FB">
        <w:rPr>
          <w:rFonts w:ascii="Times New Roman" w:hAnsi="Times New Roman" w:eastAsia="Times New Roman" w:cs="Times New Roman"/>
          <w:b w:val="0"/>
          <w:bCs w:val="0"/>
          <w:i w:val="0"/>
          <w:iCs w:val="0"/>
          <w:caps w:val="0"/>
          <w:smallCaps w:val="0"/>
          <w:noProof w:val="0"/>
          <w:color w:val="333333"/>
          <w:sz w:val="22"/>
          <w:szCs w:val="22"/>
          <w:lang w:val="en-US"/>
        </w:rPr>
        <w:t xml:space="preserve"> [23].</w:t>
      </w:r>
    </w:p>
    <w:p w:rsidR="001A53A7" w:rsidP="61FBB727" w:rsidRDefault="001A53A7" w14:paraId="1DE57B2D" w14:textId="711C5F9C">
      <w:pPr>
        <w:pStyle w:val="Heading5"/>
        <w:rPr>
          <w:i w:val="1"/>
          <w:iCs w:val="1"/>
        </w:rPr>
      </w:pPr>
      <w:bookmarkStart w:name="_Toc472068905" w:id="105"/>
      <w:bookmarkStart w:name="_Toc484366987" w:id="106"/>
      <w:r w:rsidRPr="61FBB727" w:rsidR="2A0C5C2E">
        <w:rPr>
          <w:i w:val="1"/>
          <w:iCs w:val="1"/>
        </w:rPr>
        <w:t>Existing Design #2:</w:t>
      </w:r>
      <w:r w:rsidRPr="61FBB727" w:rsidR="2A0C5C2E">
        <w:rPr>
          <w:i w:val="1"/>
          <w:iCs w:val="1"/>
        </w:rPr>
        <w:t xml:space="preserve"> </w:t>
      </w:r>
      <w:r w:rsidRPr="61FBB727" w:rsidR="0885036F">
        <w:rPr>
          <w:i w:val="1"/>
          <w:iCs w:val="1"/>
        </w:rPr>
        <w:t>Sapphire Viewpoint</w:t>
      </w:r>
      <w:bookmarkEnd w:id="105"/>
      <w:bookmarkEnd w:id="106"/>
    </w:p>
    <w:p w:rsidR="11A1CF70" w:rsidP="61FBB727" w:rsidRDefault="11A1CF70" w14:paraId="520F5D75" w14:textId="10AAFFC4">
      <w:pPr>
        <w:pStyle w:val="BodyText"/>
        <w:jc w:val="center"/>
      </w:pPr>
      <w:r w:rsidR="11A1CF70">
        <w:drawing>
          <wp:inline wp14:editId="206F0E22" wp14:anchorId="1BE149CB">
            <wp:extent cx="1638300" cy="1533525"/>
            <wp:effectExtent l="0" t="0" r="0" b="0"/>
            <wp:docPr id="1840500248" name="" title=""/>
            <wp:cNvGraphicFramePr>
              <a:graphicFrameLocks noChangeAspect="1"/>
            </wp:cNvGraphicFramePr>
            <a:graphic>
              <a:graphicData uri="http://schemas.openxmlformats.org/drawingml/2006/picture">
                <pic:pic>
                  <pic:nvPicPr>
                    <pic:cNvPr id="0" name=""/>
                    <pic:cNvPicPr/>
                  </pic:nvPicPr>
                  <pic:blipFill>
                    <a:blip r:embed="R1be256969b364cf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638300" cy="1533525"/>
                    </a:xfrm>
                    <a:prstGeom prst="rect">
                      <a:avLst/>
                    </a:prstGeom>
                  </pic:spPr>
                </pic:pic>
              </a:graphicData>
            </a:graphic>
          </wp:inline>
        </w:drawing>
      </w:r>
    </w:p>
    <w:p w:rsidR="4FF0B6EC" w:rsidP="61FBB727" w:rsidRDefault="4FF0B6EC" w14:paraId="79A29877" w14:textId="17AA013F">
      <w:pPr>
        <w:pStyle w:val="BodyText"/>
        <w:jc w:val="center"/>
        <w:rPr>
          <w:u w:val="single"/>
        </w:rPr>
      </w:pPr>
      <w:r w:rsidRPr="61FBB727" w:rsidR="4FF0B6EC">
        <w:rPr>
          <w:u w:val="single"/>
        </w:rPr>
        <w:t>Fig. 9 -</w:t>
      </w:r>
      <w:r w:rsidRPr="61FBB727" w:rsidR="02C623B0">
        <w:rPr>
          <w:u w:val="single"/>
        </w:rPr>
        <w:t xml:space="preserve"> Sapphire Viewpoint</w:t>
      </w:r>
    </w:p>
    <w:p w:rsidR="5C47C44A" w:rsidP="61FBB727" w:rsidRDefault="5C47C44A" w14:paraId="04E1C096" w14:textId="68BD2628">
      <w:pPr>
        <w:pStyle w:val="BodyText"/>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5C47C44A">
        <w:rPr/>
        <w:t xml:space="preserve">The sapphire viewport provided excellent optical quality, with the transmission of UV up to eighty percent. </w:t>
      </w:r>
      <w:r w:rsidR="6B38BB73">
        <w:rPr/>
        <w:t xml:space="preserve">This viewport could be used under pressure </w:t>
      </w:r>
      <w:r w:rsidR="12D11161">
        <w:rPr/>
        <w:t>of 10</w:t>
      </w:r>
      <w:r w:rsidR="6B38BB73">
        <w:rPr/>
        <w:t>^(</w:t>
      </w:r>
      <w:r w:rsidR="6B38BB73">
        <w:rPr/>
        <w:t xml:space="preserve">-8) Torr with temperature range from </w:t>
      </w:r>
      <w:r w:rsidRPr="61FBB727" w:rsidR="6B38BB73">
        <w:rPr>
          <w:rFonts w:ascii="Times New Roman" w:hAnsi="Times New Roman" w:eastAsia="Times New Roman" w:cs="Times New Roman"/>
          <w:color w:val="000000" w:themeColor="text1" w:themeTint="FF" w:themeShade="FF"/>
          <w:sz w:val="22"/>
          <w:szCs w:val="22"/>
        </w:rPr>
        <w:t>-100</w:t>
      </w:r>
      <w:r w:rsidRPr="61FBB727" w:rsidR="6B38BB73">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ºC to </w:t>
      </w:r>
      <w:r w:rsidRPr="61FBB727" w:rsidR="286A554C">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450ºC.</w:t>
      </w:r>
      <w:r w:rsidRPr="61FBB727" w:rsidR="324F0325">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The team could use this sight port for the</w:t>
      </w:r>
      <w:r w:rsidRPr="61FBB727" w:rsidR="25D3B533">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 project [23].</w:t>
      </w:r>
    </w:p>
    <w:p w:rsidR="001A53A7" w:rsidP="61FBB727" w:rsidRDefault="001A53A7" w14:paraId="7F5800CD" w14:textId="6A530528">
      <w:pPr>
        <w:pStyle w:val="Heading5"/>
        <w:rPr>
          <w:i w:val="1"/>
          <w:iCs w:val="1"/>
        </w:rPr>
      </w:pPr>
      <w:bookmarkStart w:name="_Toc472068906" w:id="107"/>
      <w:bookmarkStart w:name="_Toc484366988" w:id="108"/>
      <w:r w:rsidRPr="61FBB727" w:rsidR="2A0C5C2E">
        <w:rPr>
          <w:i w:val="1"/>
          <w:iCs w:val="1"/>
        </w:rPr>
        <w:t>Existing Design #3:</w:t>
      </w:r>
      <w:r w:rsidRPr="61FBB727" w:rsidR="2A0C5C2E">
        <w:rPr>
          <w:i w:val="1"/>
          <w:iCs w:val="1"/>
        </w:rPr>
        <w:t xml:space="preserve"> </w:t>
      </w:r>
      <w:r w:rsidRPr="61FBB727" w:rsidR="732D75E1">
        <w:rPr>
          <w:i w:val="1"/>
          <w:iCs w:val="1"/>
        </w:rPr>
        <w:t>KF Flange Tempered Glass Viewpoint</w:t>
      </w:r>
      <w:bookmarkEnd w:id="107"/>
      <w:bookmarkEnd w:id="108"/>
    </w:p>
    <w:p w:rsidR="732D75E1" w:rsidP="61FBB727" w:rsidRDefault="732D75E1" w14:paraId="240D80D5" w14:textId="7977E36B">
      <w:pPr>
        <w:pStyle w:val="BodyText"/>
        <w:jc w:val="center"/>
      </w:pPr>
      <w:r w:rsidR="732D75E1">
        <w:drawing>
          <wp:inline wp14:editId="7AA38BF3" wp14:anchorId="2983EE45">
            <wp:extent cx="1924050" cy="1752600"/>
            <wp:effectExtent l="0" t="0" r="0" b="0"/>
            <wp:docPr id="386556233" name="" title=""/>
            <wp:cNvGraphicFramePr>
              <a:graphicFrameLocks noChangeAspect="1"/>
            </wp:cNvGraphicFramePr>
            <a:graphic>
              <a:graphicData uri="http://schemas.openxmlformats.org/drawingml/2006/picture">
                <pic:pic>
                  <pic:nvPicPr>
                    <pic:cNvPr id="0" name=""/>
                    <pic:cNvPicPr/>
                  </pic:nvPicPr>
                  <pic:blipFill>
                    <a:blip r:embed="Ra7e727ecb5d4494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924050" cy="1752600"/>
                    </a:xfrm>
                    <a:prstGeom prst="rect">
                      <a:avLst/>
                    </a:prstGeom>
                  </pic:spPr>
                </pic:pic>
              </a:graphicData>
            </a:graphic>
          </wp:inline>
        </w:drawing>
      </w:r>
    </w:p>
    <w:p w:rsidR="662E2C03" w:rsidP="61FBB727" w:rsidRDefault="662E2C03" w14:paraId="373E201E" w14:textId="25966865">
      <w:pPr>
        <w:pStyle w:val="BodyText"/>
        <w:jc w:val="center"/>
        <w:rPr>
          <w:u w:val="single"/>
        </w:rPr>
      </w:pPr>
      <w:r w:rsidRPr="61FBB727" w:rsidR="662E2C03">
        <w:rPr>
          <w:u w:val="single"/>
        </w:rPr>
        <w:t xml:space="preserve">Fig. 10 - </w:t>
      </w:r>
      <w:r w:rsidRPr="61FBB727" w:rsidR="24366EB6">
        <w:rPr>
          <w:u w:val="single"/>
        </w:rPr>
        <w:t xml:space="preserve">KF </w:t>
      </w:r>
      <w:r w:rsidRPr="61FBB727" w:rsidR="24366EB6">
        <w:rPr>
          <w:u w:val="single"/>
        </w:rPr>
        <w:t>Flange</w:t>
      </w:r>
      <w:r w:rsidRPr="61FBB727" w:rsidR="24366EB6">
        <w:rPr>
          <w:u w:val="single"/>
        </w:rPr>
        <w:t xml:space="preserve"> Glass Viewpoint</w:t>
      </w:r>
    </w:p>
    <w:p w:rsidR="1C773B04" w:rsidP="47939991" w:rsidRDefault="1C773B04" w14:paraId="7CC08D61" w14:textId="4CB9D87F">
      <w:pPr>
        <w:pStyle w:val="BodyText"/>
        <w:ind w:left="61"/>
      </w:pPr>
      <w:r w:rsidR="1C773B04">
        <w:rPr/>
        <w:t xml:space="preserve">This </w:t>
      </w:r>
      <w:proofErr w:type="gramStart"/>
      <w:r w:rsidR="1C773B04">
        <w:rPr/>
        <w:t>KF Flange Glass sigh port</w:t>
      </w:r>
      <w:proofErr w:type="gramEnd"/>
      <w:r w:rsidR="1C773B04">
        <w:rPr/>
        <w:t xml:space="preserve"> included an O-ring to have tight seal with the plate surface. </w:t>
      </w:r>
      <w:r w:rsidR="4050F710">
        <w:rPr/>
        <w:t xml:space="preserve">This </w:t>
      </w:r>
      <w:proofErr w:type="gramStart"/>
      <w:r w:rsidR="4050F710">
        <w:rPr/>
        <w:t>sigh port</w:t>
      </w:r>
      <w:proofErr w:type="gramEnd"/>
      <w:r w:rsidR="4050F710">
        <w:rPr/>
        <w:t xml:space="preserve"> had high vacuum applications. The team could use this sigh port for the stellar and metrology beams</w:t>
      </w:r>
      <w:r w:rsidR="2A40F843">
        <w:rPr/>
        <w:t xml:space="preserve"> [23]</w:t>
      </w:r>
      <w:r w:rsidR="4050F710">
        <w:rPr/>
        <w:t xml:space="preserve">. </w:t>
      </w:r>
    </w:p>
    <w:p w:rsidR="00AE092E" w:rsidP="001A53A7" w:rsidRDefault="00AE092E" w14:paraId="469E3832" w14:textId="77777777">
      <w:pPr>
        <w:pStyle w:val="BodyText"/>
        <w:ind w:left="61"/>
      </w:pPr>
    </w:p>
    <w:p w:rsidR="001A53A7" w:rsidP="61FBB727" w:rsidRDefault="001A53A7" w14:paraId="6C005020" w14:textId="6B88F06C">
      <w:pPr>
        <w:pStyle w:val="Heading3"/>
        <w:rPr>
          <w:i w:val="1"/>
          <w:iCs w:val="1"/>
        </w:rPr>
      </w:pPr>
      <w:bookmarkStart w:name="_Toc472068907" w:id="109"/>
      <w:bookmarkStart w:name="_Toc484366989" w:id="110"/>
      <w:bookmarkStart w:name="_Toc1335592771" w:id="1173702951"/>
      <w:r w:rsidRPr="61FBB727" w:rsidR="2A0C5C2E">
        <w:rPr>
          <w:i w:val="1"/>
          <w:iCs w:val="1"/>
        </w:rPr>
        <w:t>Subsystem #3:</w:t>
      </w:r>
      <w:r w:rsidRPr="61FBB727" w:rsidR="2A0C5C2E">
        <w:rPr>
          <w:i w:val="1"/>
          <w:iCs w:val="1"/>
        </w:rPr>
        <w:t xml:space="preserve"> </w:t>
      </w:r>
      <w:bookmarkEnd w:id="109"/>
      <w:bookmarkEnd w:id="110"/>
      <w:r w:rsidRPr="61FBB727" w:rsidR="193A7706">
        <w:rPr>
          <w:i w:val="1"/>
          <w:iCs w:val="1"/>
        </w:rPr>
        <w:t>Snoots and Snoot Fixture/Adjuster</w:t>
      </w:r>
      <w:bookmarkEnd w:id="1173702951"/>
    </w:p>
    <w:p w:rsidR="49760A2D" w:rsidP="47939991" w:rsidRDefault="49760A2D" w14:paraId="3FEAD94A" w14:textId="1472A3C1">
      <w:pPr>
        <w:pStyle w:val="BodyText"/>
      </w:pPr>
      <w:r w:rsidR="49760A2D">
        <w:rPr/>
        <w:t xml:space="preserve">This subsystem was important because the </w:t>
      </w:r>
      <w:r w:rsidR="49760A2D">
        <w:rPr/>
        <w:t>snoots</w:t>
      </w:r>
      <w:r w:rsidR="49760A2D">
        <w:rPr/>
        <w:t xml:space="preserve"> delivered stellar and metrology beams.</w:t>
      </w:r>
      <w:r w:rsidR="0572F2DC">
        <w:rPr/>
        <w:t xml:space="preserve"> From the black box model, the stellar and metr</w:t>
      </w:r>
      <w:r w:rsidR="4417D80D">
        <w:rPr/>
        <w:t>ology beams went inside the vacuum tank through one snoot and came back in another snoot. That was why by focusing and snoot and snoot adjuster, t</w:t>
      </w:r>
      <w:r w:rsidR="40DD704E">
        <w:rPr/>
        <w:t>he team would reduce the time required for snoot maintained as well as reduce the error of stellar</w:t>
      </w:r>
      <w:r w:rsidR="202FE2E7">
        <w:rPr/>
        <w:t xml:space="preserve"> and metrology beams displaced from the wanted place. </w:t>
      </w:r>
    </w:p>
    <w:p w:rsidR="001A53A7" w:rsidP="61FBB727" w:rsidRDefault="001A53A7" w14:paraId="4BEB5959" w14:textId="77D2CBC9">
      <w:pPr>
        <w:pStyle w:val="Heading5"/>
        <w:rPr>
          <w:i w:val="1"/>
          <w:iCs w:val="1"/>
        </w:rPr>
      </w:pPr>
      <w:bookmarkStart w:name="_Toc472068908" w:id="111"/>
      <w:bookmarkStart w:name="_Toc484366990" w:id="112"/>
      <w:r w:rsidRPr="61FBB727" w:rsidR="2A0C5C2E">
        <w:rPr>
          <w:i w:val="1"/>
          <w:iCs w:val="1"/>
        </w:rPr>
        <w:t>Existing Design #1:</w:t>
      </w:r>
      <w:r w:rsidRPr="61FBB727" w:rsidR="2A0C5C2E">
        <w:rPr>
          <w:i w:val="1"/>
          <w:iCs w:val="1"/>
        </w:rPr>
        <w:t xml:space="preserve"> </w:t>
      </w:r>
      <w:r w:rsidRPr="61FBB727" w:rsidR="3EE3E0D4">
        <w:rPr>
          <w:i w:val="1"/>
          <w:iCs w:val="1"/>
        </w:rPr>
        <w:t>Horse Sleeve Seal</w:t>
      </w:r>
      <w:bookmarkEnd w:id="111"/>
      <w:bookmarkEnd w:id="112"/>
    </w:p>
    <w:p w:rsidR="3EE3E0D4" w:rsidP="61FBB727" w:rsidRDefault="3EE3E0D4" w14:paraId="02A01D4F" w14:textId="42A0A0A0">
      <w:pPr>
        <w:pStyle w:val="BodyText"/>
        <w:jc w:val="center"/>
      </w:pPr>
      <w:r w:rsidR="3EE3E0D4">
        <w:drawing>
          <wp:inline wp14:editId="78555581" wp14:anchorId="05F2AA1A">
            <wp:extent cx="3162300" cy="2333625"/>
            <wp:effectExtent l="0" t="0" r="0" b="0"/>
            <wp:docPr id="236804899" name="" title=""/>
            <wp:cNvGraphicFramePr>
              <a:graphicFrameLocks noChangeAspect="1"/>
            </wp:cNvGraphicFramePr>
            <a:graphic>
              <a:graphicData uri="http://schemas.openxmlformats.org/drawingml/2006/picture">
                <pic:pic>
                  <pic:nvPicPr>
                    <pic:cNvPr id="0" name=""/>
                    <pic:cNvPicPr/>
                  </pic:nvPicPr>
                  <pic:blipFill>
                    <a:blip r:embed="R773c7a7a664e43a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162300" cy="2333625"/>
                    </a:xfrm>
                    <a:prstGeom prst="rect">
                      <a:avLst/>
                    </a:prstGeom>
                  </pic:spPr>
                </pic:pic>
              </a:graphicData>
            </a:graphic>
          </wp:inline>
        </w:drawing>
      </w:r>
    </w:p>
    <w:p w:rsidR="71F1A0F3" w:rsidP="61FBB727" w:rsidRDefault="71F1A0F3" w14:paraId="5F1E66B6" w14:textId="7115C70A">
      <w:pPr>
        <w:pStyle w:val="BodyText"/>
        <w:jc w:val="center"/>
        <w:rPr>
          <w:u w:val="single"/>
        </w:rPr>
      </w:pPr>
      <w:r w:rsidRPr="61FBB727" w:rsidR="71F1A0F3">
        <w:rPr>
          <w:u w:val="single"/>
        </w:rPr>
        <w:t>Fig. 11 -</w:t>
      </w:r>
      <w:r w:rsidRPr="61FBB727" w:rsidR="2FBCABBD">
        <w:rPr>
          <w:u w:val="single"/>
        </w:rPr>
        <w:t xml:space="preserve"> </w:t>
      </w:r>
      <w:r w:rsidRPr="61FBB727" w:rsidR="7A8A71AC">
        <w:rPr>
          <w:u w:val="single"/>
        </w:rPr>
        <w:t xml:space="preserve">Exposed </w:t>
      </w:r>
      <w:r w:rsidRPr="61FBB727" w:rsidR="2FBCABBD">
        <w:rPr>
          <w:u w:val="single"/>
        </w:rPr>
        <w:t>Snoot</w:t>
      </w:r>
    </w:p>
    <w:p w:rsidR="20B41509" w:rsidP="47939991" w:rsidRDefault="20B41509" w14:paraId="02CA7DFC" w14:textId="5EC4E903">
      <w:pPr>
        <w:pStyle w:val="BodyText"/>
      </w:pPr>
      <w:r w:rsidR="20B41509">
        <w:rPr/>
        <w:t xml:space="preserve">This existing subsystem contained a part of the </w:t>
      </w:r>
      <w:r w:rsidR="20B41509">
        <w:rPr/>
        <w:t>snoot</w:t>
      </w:r>
      <w:r w:rsidR="20B41509">
        <w:rPr/>
        <w:t xml:space="preserve"> connected to the seal plate and </w:t>
      </w:r>
      <w:r w:rsidR="4CBDC33B">
        <w:rPr/>
        <w:t>another</w:t>
      </w:r>
      <w:r w:rsidR="20B41509">
        <w:rPr/>
        <w:t xml:space="preserve"> part went inside the dark room. The two parts were connected by a horse sleeve seal</w:t>
      </w:r>
      <w:r w:rsidR="4A859866">
        <w:rPr/>
        <w:t xml:space="preserve">. This design provided an additional method that the team could use to connect different parts of the </w:t>
      </w:r>
      <w:proofErr w:type="gramStart"/>
      <w:r w:rsidR="4A859866">
        <w:rPr/>
        <w:t>snoot</w:t>
      </w:r>
      <w:proofErr w:type="gramEnd"/>
      <w:r w:rsidR="4A859866">
        <w:rPr/>
        <w:t xml:space="preserve"> together.</w:t>
      </w:r>
    </w:p>
    <w:p w:rsidR="001A53A7" w:rsidP="61FBB727" w:rsidRDefault="001A53A7" w14:paraId="1D9E9358" w14:textId="47F806FB">
      <w:pPr>
        <w:pStyle w:val="Heading5"/>
        <w:rPr>
          <w:i w:val="1"/>
          <w:iCs w:val="1"/>
        </w:rPr>
      </w:pPr>
      <w:bookmarkStart w:name="_Toc472068909" w:id="113"/>
      <w:bookmarkStart w:name="_Toc484366991" w:id="114"/>
      <w:r w:rsidRPr="61FBB727" w:rsidR="2A0C5C2E">
        <w:rPr>
          <w:i w:val="1"/>
          <w:iCs w:val="1"/>
        </w:rPr>
        <w:t>Existing Design #2:</w:t>
      </w:r>
      <w:r w:rsidRPr="61FBB727" w:rsidR="2A0C5C2E">
        <w:rPr>
          <w:i w:val="1"/>
          <w:iCs w:val="1"/>
        </w:rPr>
        <w:t xml:space="preserve"> </w:t>
      </w:r>
      <w:r w:rsidRPr="61FBB727" w:rsidR="6B6BC106">
        <w:rPr>
          <w:i w:val="1"/>
          <w:iCs w:val="1"/>
        </w:rPr>
        <w:t>Clamp connection</w:t>
      </w:r>
      <w:bookmarkEnd w:id="113"/>
      <w:bookmarkEnd w:id="114"/>
    </w:p>
    <w:p w:rsidR="5C0D6D8A" w:rsidP="61FBB727" w:rsidRDefault="5C0D6D8A" w14:paraId="65DC9E2D" w14:textId="27C5FCEE">
      <w:pPr>
        <w:pStyle w:val="BodyText"/>
        <w:jc w:val="center"/>
      </w:pPr>
      <w:r w:rsidR="5C0D6D8A">
        <w:drawing>
          <wp:inline wp14:editId="23804FD1" wp14:anchorId="6DB4840E">
            <wp:extent cx="2190750" cy="1228725"/>
            <wp:effectExtent l="0" t="0" r="0" b="0"/>
            <wp:docPr id="2028159456" name="" title=""/>
            <wp:cNvGraphicFramePr>
              <a:graphicFrameLocks noChangeAspect="1"/>
            </wp:cNvGraphicFramePr>
            <a:graphic>
              <a:graphicData uri="http://schemas.openxmlformats.org/drawingml/2006/picture">
                <pic:pic>
                  <pic:nvPicPr>
                    <pic:cNvPr id="0" name=""/>
                    <pic:cNvPicPr/>
                  </pic:nvPicPr>
                  <pic:blipFill>
                    <a:blip r:embed="R64f1d3fa570343a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90750" cy="1228725"/>
                    </a:xfrm>
                    <a:prstGeom prst="rect">
                      <a:avLst/>
                    </a:prstGeom>
                  </pic:spPr>
                </pic:pic>
              </a:graphicData>
            </a:graphic>
          </wp:inline>
        </w:drawing>
      </w:r>
    </w:p>
    <w:p w:rsidR="0E72CC71" w:rsidP="61FBB727" w:rsidRDefault="0E72CC71" w14:paraId="1598307A" w14:textId="22F85E4B">
      <w:pPr>
        <w:pStyle w:val="BodyText"/>
        <w:jc w:val="center"/>
        <w:rPr>
          <w:u w:val="single"/>
        </w:rPr>
      </w:pPr>
      <w:r w:rsidRPr="61FBB727" w:rsidR="0E72CC71">
        <w:rPr>
          <w:u w:val="single"/>
        </w:rPr>
        <w:t>Fig. 12 -</w:t>
      </w:r>
      <w:r w:rsidRPr="61FBB727" w:rsidR="3749257B">
        <w:rPr>
          <w:u w:val="single"/>
        </w:rPr>
        <w:t xml:space="preserve"> Clamp connection</w:t>
      </w:r>
    </w:p>
    <w:p w:rsidR="597695F8" w:rsidP="47939991" w:rsidRDefault="597695F8" w14:paraId="6A5EC8B4" w14:textId="67849CC1">
      <w:pPr>
        <w:pStyle w:val="BodyText"/>
      </w:pPr>
      <w:r w:rsidR="597695F8">
        <w:rPr/>
        <w:t xml:space="preserve">This design was about having two parts of the </w:t>
      </w:r>
      <w:proofErr w:type="gramStart"/>
      <w:r w:rsidR="597695F8">
        <w:rPr/>
        <w:t>snoot</w:t>
      </w:r>
      <w:proofErr w:type="gramEnd"/>
      <w:r w:rsidR="597695F8">
        <w:rPr/>
        <w:t xml:space="preserve"> </w:t>
      </w:r>
      <w:r w:rsidR="4558D121">
        <w:rPr/>
        <w:t>connected</w:t>
      </w:r>
      <w:r w:rsidR="597695F8">
        <w:rPr/>
        <w:t xml:space="preserve"> </w:t>
      </w:r>
      <w:r w:rsidR="55076E39">
        <w:rPr/>
        <w:t xml:space="preserve">by an </w:t>
      </w:r>
      <w:r w:rsidR="2EE200B5">
        <w:rPr/>
        <w:t>O-ring</w:t>
      </w:r>
      <w:r w:rsidR="55076E39">
        <w:rPr/>
        <w:t xml:space="preserve"> and sealed with a quick clamp. This design inspired our team to use this as </w:t>
      </w:r>
      <w:proofErr w:type="gramStart"/>
      <w:r w:rsidR="55076E39">
        <w:rPr/>
        <w:t>final snoot connection</w:t>
      </w:r>
      <w:proofErr w:type="gramEnd"/>
      <w:r w:rsidR="55076E39">
        <w:rPr/>
        <w:t xml:space="preserve"> due to </w:t>
      </w:r>
      <w:r w:rsidR="3F766CDF">
        <w:rPr/>
        <w:t>the low</w:t>
      </w:r>
      <w:r w:rsidR="55076E39">
        <w:rPr/>
        <w:t xml:space="preserve"> price of the clamp and th</w:t>
      </w:r>
      <w:r w:rsidR="2A6DB379">
        <w:rPr/>
        <w:t>e ability to seal the air and light.</w:t>
      </w:r>
      <w:r w:rsidR="4DEA6244">
        <w:rPr/>
        <w:t xml:space="preserve"> [24]</w:t>
      </w:r>
    </w:p>
    <w:p w:rsidR="001A53A7" w:rsidP="61FBB727" w:rsidRDefault="001A53A7" w14:paraId="4E28731A" w14:textId="1E1E019E">
      <w:pPr>
        <w:pStyle w:val="Heading5"/>
        <w:rPr>
          <w:i w:val="1"/>
          <w:iCs w:val="1"/>
        </w:rPr>
      </w:pPr>
      <w:bookmarkStart w:name="_Toc472068910" w:id="115"/>
      <w:bookmarkStart w:name="_Toc484366992" w:id="116"/>
      <w:r w:rsidRPr="61FBB727" w:rsidR="2A0C5C2E">
        <w:rPr>
          <w:i w:val="1"/>
          <w:iCs w:val="1"/>
        </w:rPr>
        <w:t>Existing Design #3:</w:t>
      </w:r>
      <w:r w:rsidRPr="61FBB727" w:rsidR="2A0C5C2E">
        <w:rPr>
          <w:i w:val="1"/>
          <w:iCs w:val="1"/>
        </w:rPr>
        <w:t xml:space="preserve"> </w:t>
      </w:r>
      <w:r w:rsidRPr="61FBB727" w:rsidR="450D6BBA">
        <w:rPr>
          <w:i w:val="1"/>
          <w:iCs w:val="1"/>
        </w:rPr>
        <w:t>Metal Bellows</w:t>
      </w:r>
      <w:bookmarkEnd w:id="115"/>
      <w:bookmarkEnd w:id="116"/>
    </w:p>
    <w:p w:rsidR="588B5016" w:rsidP="61FBB727" w:rsidRDefault="588B5016" w14:paraId="5DE50C2A" w14:textId="516ADEF7">
      <w:pPr>
        <w:pStyle w:val="BodyText"/>
        <w:jc w:val="center"/>
      </w:pPr>
      <w:r w:rsidR="588B5016">
        <w:drawing>
          <wp:inline wp14:editId="2883B91C" wp14:anchorId="204FB029">
            <wp:extent cx="2076450" cy="1733550"/>
            <wp:effectExtent l="0" t="0" r="0" b="0"/>
            <wp:docPr id="477023589" name="" title=""/>
            <wp:cNvGraphicFramePr>
              <a:graphicFrameLocks noChangeAspect="1"/>
            </wp:cNvGraphicFramePr>
            <a:graphic>
              <a:graphicData uri="http://schemas.openxmlformats.org/drawingml/2006/picture">
                <pic:pic>
                  <pic:nvPicPr>
                    <pic:cNvPr id="0" name=""/>
                    <pic:cNvPicPr/>
                  </pic:nvPicPr>
                  <pic:blipFill>
                    <a:blip r:embed="R7d86ee388976444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076450" cy="1733550"/>
                    </a:xfrm>
                    <a:prstGeom prst="rect">
                      <a:avLst/>
                    </a:prstGeom>
                  </pic:spPr>
                </pic:pic>
              </a:graphicData>
            </a:graphic>
          </wp:inline>
        </w:drawing>
      </w:r>
    </w:p>
    <w:p w:rsidR="156C67A5" w:rsidP="61FBB727" w:rsidRDefault="156C67A5" w14:paraId="3B97AF8B" w14:textId="56E7CCC5">
      <w:pPr>
        <w:pStyle w:val="BodyText"/>
        <w:jc w:val="center"/>
        <w:rPr>
          <w:u w:val="single"/>
        </w:rPr>
      </w:pPr>
      <w:r w:rsidRPr="61FBB727" w:rsidR="156C67A5">
        <w:rPr>
          <w:u w:val="single"/>
        </w:rPr>
        <w:t>Fig. 13 -</w:t>
      </w:r>
      <w:r w:rsidRPr="61FBB727" w:rsidR="550D7FD9">
        <w:rPr>
          <w:u w:val="single"/>
        </w:rPr>
        <w:t xml:space="preserve"> Metal Bellows</w:t>
      </w:r>
    </w:p>
    <w:p w:rsidR="2FF30A7A" w:rsidP="47939991" w:rsidRDefault="2FF30A7A" w14:paraId="1484B85D" w14:textId="43B0766D">
      <w:pPr>
        <w:pStyle w:val="BodyText"/>
        <w:ind w:left="61"/>
      </w:pPr>
      <w:r w:rsidR="2FF30A7A">
        <w:rPr/>
        <w:t xml:space="preserve">Metal bellows provided flexibility to the </w:t>
      </w:r>
      <w:r w:rsidR="2FF30A7A">
        <w:rPr/>
        <w:t>snoot</w:t>
      </w:r>
      <w:r w:rsidR="2FF30A7A">
        <w:rPr/>
        <w:t>. By using the bellows, the team could have the snoot in the dark room fixed and connected to the metal bellows while the ou</w:t>
      </w:r>
      <w:r w:rsidR="0F457D13">
        <w:rPr/>
        <w:t xml:space="preserve">tside snoot could easily connect to the dark room snoot through the metal bellows. With the flexibility from the metal bellows, the team did not need to remove </w:t>
      </w:r>
      <w:r w:rsidR="260A2045">
        <w:rPr/>
        <w:t>the dark room snoot. [25]</w:t>
      </w:r>
    </w:p>
    <w:p w:rsidR="00AE092E" w:rsidP="001A53A7" w:rsidRDefault="00AE092E" w14:paraId="1D90556A" w14:textId="77777777">
      <w:pPr>
        <w:pStyle w:val="BodyText"/>
        <w:ind w:left="61"/>
      </w:pPr>
    </w:p>
    <w:p w:rsidRPr="004574C3" w:rsidR="00D93DCB" w:rsidRDefault="00D93DCB" w14:paraId="37441421" w14:textId="42AB89F3">
      <w:pPr>
        <w:pStyle w:val="Heading2"/>
        <w:rPr>
          <w:u w:val="single"/>
        </w:rPr>
      </w:pPr>
      <w:bookmarkStart w:name="_Toc116652456" w:id="117"/>
      <w:bookmarkStart w:name="_Toc116652502" w:id="118"/>
      <w:bookmarkStart w:name="_Toc472068898" w:id="120"/>
      <w:bookmarkStart w:name="_Toc484366980" w:id="121"/>
      <w:bookmarkStart w:name="_Toc2134096618" w:id="1683880125"/>
      <w:r w:rsidRPr="61FBB727" w:rsidR="00D93DCB">
        <w:rPr>
          <w:u w:val="single"/>
        </w:rPr>
        <w:t>Functional Decomposition</w:t>
      </w:r>
      <w:bookmarkEnd w:id="117"/>
      <w:bookmarkEnd w:id="118"/>
      <w:bookmarkEnd w:id="1683880125"/>
    </w:p>
    <w:p w:rsidR="00CE519C" w:rsidP="00D93DCB" w:rsidRDefault="00CE519C" w14:paraId="47A715AB" w14:textId="77777777">
      <w:pPr>
        <w:pStyle w:val="BodyText"/>
      </w:pPr>
    </w:p>
    <w:p w:rsidR="00D93DCB" w:rsidP="61FBB727" w:rsidRDefault="00D93DCB" w14:paraId="37441424" w14:textId="77777777">
      <w:pPr>
        <w:pStyle w:val="Heading3"/>
        <w:rPr>
          <w:i w:val="1"/>
          <w:iCs w:val="1"/>
        </w:rPr>
      </w:pPr>
      <w:bookmarkStart w:name="_Toc116652457" w:id="122"/>
      <w:bookmarkStart w:name="_Toc116652503" w:id="123"/>
      <w:bookmarkStart w:name="_Toc159566118" w:id="210293699"/>
      <w:r w:rsidRPr="61FBB727" w:rsidR="00D93DCB">
        <w:rPr>
          <w:i w:val="1"/>
          <w:iCs w:val="1"/>
        </w:rPr>
        <w:t>Black Box Model</w:t>
      </w:r>
      <w:bookmarkEnd w:id="122"/>
      <w:bookmarkEnd w:id="123"/>
      <w:bookmarkEnd w:id="210293699"/>
    </w:p>
    <w:p w:rsidR="63FEEF30" w:rsidP="50EEE4A3" w:rsidRDefault="63FEEF30" w14:paraId="2C8BA608" w14:textId="6B98C108">
      <w:pPr>
        <w:pStyle w:val="BodyText"/>
      </w:pPr>
      <w:r>
        <w:t xml:space="preserve">A black box model is a simple diagram which shows how a system has specific </w:t>
      </w:r>
      <w:r w:rsidR="1D3E71E4">
        <w:t>input</w:t>
      </w:r>
      <w:r>
        <w:t xml:space="preserve"> and output, but does </w:t>
      </w:r>
      <w:r>
        <w:lastRenderedPageBreak/>
        <w:t xml:space="preserve">not show the inner workings of how this system will work. </w:t>
      </w:r>
      <w:r w:rsidR="284CB062">
        <w:t xml:space="preserve">Specifically what signal, energy, and material will be input and output from the system. </w:t>
      </w:r>
      <w:r w:rsidRPr="50EEE4A3" w:rsidR="284CB062">
        <w:rPr>
          <w:color w:val="FF0000"/>
        </w:rPr>
        <w:t>Figure #</w:t>
      </w:r>
      <w:r w:rsidR="284CB062">
        <w:t>: Black Box Model, shows the model for the P5 NPOI Capstone.</w:t>
      </w:r>
    </w:p>
    <w:p w:rsidR="38480187" w:rsidP="61FBB727" w:rsidRDefault="38480187" w14:paraId="2C3364EF" w14:textId="10A4F8F4">
      <w:pPr>
        <w:pStyle w:val="BodyText"/>
        <w:jc w:val="center"/>
      </w:pPr>
      <w:r w:rsidR="38480187">
        <w:drawing>
          <wp:inline wp14:editId="0B42D1C3" wp14:anchorId="014CEBD6">
            <wp:extent cx="4572000" cy="2428875"/>
            <wp:effectExtent l="0" t="0" r="0" b="0"/>
            <wp:docPr id="388198496" name="Picture 388198496" title=""/>
            <wp:cNvGraphicFramePr>
              <a:graphicFrameLocks noChangeAspect="1"/>
            </wp:cNvGraphicFramePr>
            <a:graphic>
              <a:graphicData uri="http://schemas.openxmlformats.org/drawingml/2006/picture">
                <pic:pic>
                  <pic:nvPicPr>
                    <pic:cNvPr id="0" name="Picture 388198496"/>
                    <pic:cNvPicPr/>
                  </pic:nvPicPr>
                  <pic:blipFill>
                    <a:blip r:embed="R5abc0009857d4eb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2428875"/>
                    </a:xfrm>
                    <a:prstGeom prst="rect">
                      <a:avLst/>
                    </a:prstGeom>
                  </pic:spPr>
                </pic:pic>
              </a:graphicData>
            </a:graphic>
          </wp:inline>
        </w:drawing>
      </w:r>
    </w:p>
    <w:p w:rsidR="16F9DCF1" w:rsidP="61FBB727" w:rsidRDefault="16F9DCF1" w14:paraId="45919FDE" w14:textId="2AEF6EE5">
      <w:pPr>
        <w:pStyle w:val="BodyText"/>
        <w:jc w:val="center"/>
        <w:rPr>
          <w:u w:val="single"/>
        </w:rPr>
      </w:pPr>
      <w:r w:rsidRPr="61FBB727" w:rsidR="065633B5">
        <w:rPr>
          <w:u w:val="single"/>
        </w:rPr>
        <w:t>Fig. 13 -</w:t>
      </w:r>
      <w:r w:rsidRPr="61FBB727" w:rsidR="16F9DCF1">
        <w:rPr>
          <w:u w:val="single"/>
        </w:rPr>
        <w:t xml:space="preserve"> Black Box Model</w:t>
      </w:r>
    </w:p>
    <w:p w:rsidR="05ADB07E" w:rsidP="50EEE4A3" w:rsidRDefault="05ADB07E" w14:paraId="0DAE0F34" w14:textId="25395FBD">
      <w:pPr>
        <w:pStyle w:val="BodyText"/>
      </w:pPr>
      <w:r>
        <w:t xml:space="preserve">The inputs for the system are defined as stellar/metrology beams, </w:t>
      </w:r>
      <w:r w:rsidR="78E083B5">
        <w:t>external</w:t>
      </w:r>
      <w:r>
        <w:t xml:space="preserve"> pressure, and lightweight seal plate. T</w:t>
      </w:r>
      <w:r w:rsidR="35C8307F">
        <w:t>h</w:t>
      </w:r>
      <w:r>
        <w:t xml:space="preserve">e beams being input are the beams which must pass through the seal plate, through a vacuum </w:t>
      </w:r>
      <w:r w:rsidR="0339E619">
        <w:t xml:space="preserve">window, </w:t>
      </w:r>
      <w:r w:rsidR="67A58D9E">
        <w:t xml:space="preserve">allowing the light to be reflected at the FDL cart. External pressure is also the input because external pressure will put force on the seal plate, specifically strain energy. </w:t>
      </w:r>
      <w:r w:rsidR="7C1AEB74">
        <w:t xml:space="preserve">The seal plate being lightweight is also an input, this is because the plate must be light to be able to </w:t>
      </w:r>
      <w:r w:rsidR="6C219007">
        <w:t>be installed</w:t>
      </w:r>
      <w:r w:rsidR="7C1AEB74">
        <w:t xml:space="preserve"> by hand. The signal output is the metrology/stellar beams, these beams act as the sig</w:t>
      </w:r>
      <w:r w:rsidR="51837537">
        <w:t>n</w:t>
      </w:r>
      <w:r w:rsidR="7C1AEB74">
        <w:t xml:space="preserve">al for the system because without </w:t>
      </w:r>
      <w:r w:rsidR="29117382">
        <w:t>these there would be no interferometry. The output of energy is stress and deflection of the seal plat</w:t>
      </w:r>
      <w:r w:rsidR="0BDCC8A4">
        <w:t>e</w:t>
      </w:r>
      <w:r w:rsidR="29117382">
        <w:t xml:space="preserve">, the </w:t>
      </w:r>
      <w:r w:rsidR="536B7CEC">
        <w:t>input</w:t>
      </w:r>
      <w:r w:rsidR="29117382">
        <w:t xml:space="preserve"> pressure has a direct cause for stress and deflection. </w:t>
      </w:r>
      <w:r w:rsidR="0DD68493">
        <w:t xml:space="preserve">The output for material is the seal plate must be easy to remove, allowing the material to be moved easily. </w:t>
      </w:r>
    </w:p>
    <w:p w:rsidR="0DD68493" w:rsidP="50EEE4A3" w:rsidRDefault="0DD68493" w14:paraId="52BCAFFF" w14:textId="42F602EA">
      <w:pPr>
        <w:pStyle w:val="BodyText"/>
      </w:pPr>
      <w:r w:rsidR="0DD68493">
        <w:rPr/>
        <w:t xml:space="preserve">This black box model allows the team to simplify the system to only needed </w:t>
      </w:r>
      <w:r w:rsidR="2181D652">
        <w:rPr/>
        <w:t>components</w:t>
      </w:r>
      <w:r w:rsidR="0DD68493">
        <w:rPr/>
        <w:t xml:space="preserve"> and shows the team how the system works. This model shows all the </w:t>
      </w:r>
      <w:r w:rsidR="2D946B8A">
        <w:rPr/>
        <w:t>absolutely</w:t>
      </w:r>
      <w:r w:rsidR="0DD68493">
        <w:rPr/>
        <w:t xml:space="preserve"> needed </w:t>
      </w:r>
      <w:r w:rsidR="4B199141">
        <w:rPr/>
        <w:t>components</w:t>
      </w:r>
      <w:r w:rsidR="0DD68493">
        <w:rPr/>
        <w:t xml:space="preserve"> in the system, </w:t>
      </w:r>
      <w:r w:rsidR="2D45204D">
        <w:rPr/>
        <w:t>specifically</w:t>
      </w:r>
      <w:r w:rsidR="0DD68493">
        <w:rPr/>
        <w:t xml:space="preserve"> the seal plate with windows allowing signal through and how the seal plate reacts with </w:t>
      </w:r>
      <w:r w:rsidR="711136FC">
        <w:rPr/>
        <w:t xml:space="preserve">nature and humans. </w:t>
      </w:r>
      <w:r w:rsidR="19702F95">
        <w:rPr/>
        <w:t xml:space="preserve">This model also shows the team how the system works in a very general sense, </w:t>
      </w:r>
      <w:r w:rsidR="7DDE2645">
        <w:rPr/>
        <w:t xml:space="preserve">Allowing for concepts to be generated that easily incorporate the needed inputs and outputs, ensuring the needed features for functionality are included in each design. </w:t>
      </w:r>
    </w:p>
    <w:p w:rsidR="50EEE4A3" w:rsidP="50EEE4A3" w:rsidRDefault="50EEE4A3" w14:paraId="1A55AD59" w14:textId="6C89538F">
      <w:pPr>
        <w:pStyle w:val="BodyText"/>
        <w:rPr>
          <w:rFonts w:eastAsia="Times New Roman" w:cs="Times New Roman"/>
          <w:color w:val="000000" w:themeColor="text1"/>
        </w:rPr>
      </w:pPr>
    </w:p>
    <w:p w:rsidR="00D93DCB" w:rsidP="61FBB727" w:rsidRDefault="00D93DCB" w14:paraId="37441427" w14:textId="77777777">
      <w:pPr>
        <w:pStyle w:val="Heading3"/>
        <w:rPr>
          <w:i w:val="1"/>
          <w:iCs w:val="1"/>
        </w:rPr>
      </w:pPr>
      <w:bookmarkStart w:name="_Toc116652458" w:id="125"/>
      <w:bookmarkStart w:name="_Toc116652504" w:id="126"/>
      <w:bookmarkStart w:name="_Toc393988133" w:id="780356971"/>
      <w:r w:rsidRPr="61FBB727" w:rsidR="00D93DCB">
        <w:rPr>
          <w:i w:val="1"/>
          <w:iCs w:val="1"/>
        </w:rPr>
        <w:t>Functional Model/Work-Process Diagram/Hierarchical Task Analysis</w:t>
      </w:r>
      <w:bookmarkEnd w:id="125"/>
      <w:bookmarkEnd w:id="126"/>
      <w:bookmarkEnd w:id="780356971"/>
    </w:p>
    <w:p w:rsidR="371DA8F9" w:rsidP="50EEE4A3" w:rsidRDefault="4BB91BC2" w14:paraId="4DB10DA0" w14:textId="6D8AE425">
      <w:pPr>
        <w:pStyle w:val="BodyText"/>
      </w:pPr>
      <w:r>
        <w:t xml:space="preserve">The functional model is used to show the specific functions of a specified part or design. </w:t>
      </w:r>
      <w:r w:rsidR="40E01DAC">
        <w:t xml:space="preserve">Specifically creating a flow diagram of how the part will work with more specifics, that are </w:t>
      </w:r>
      <w:proofErr w:type="spellStart"/>
      <w:r w:rsidR="40E01DAC">
        <w:t>nt</w:t>
      </w:r>
      <w:proofErr w:type="spellEnd"/>
      <w:r w:rsidR="40E01DAC">
        <w:t xml:space="preserve"> shown in the black box model. The team created a functional model of the front seal plate to analyze</w:t>
      </w:r>
      <w:r w:rsidR="5D604888">
        <w:t xml:space="preserve">, being what functions does the seal plate have and what is specifically needed for the design. The front seal plate function model is presented in </w:t>
      </w:r>
      <w:r w:rsidRPr="50EEE4A3" w:rsidR="5D604888">
        <w:rPr>
          <w:color w:val="FF0000"/>
        </w:rPr>
        <w:t>figure #</w:t>
      </w:r>
      <w:r w:rsidR="5D604888">
        <w:t xml:space="preserve">. </w:t>
      </w:r>
    </w:p>
    <w:p w:rsidR="0C20DEDB" w:rsidP="61FBB727" w:rsidRDefault="0C20DEDB" w14:paraId="47910152" w14:textId="0D83241D">
      <w:pPr>
        <w:pStyle w:val="BodyText"/>
        <w:jc w:val="center"/>
      </w:pPr>
      <w:r w:rsidR="0C20DEDB">
        <w:drawing>
          <wp:inline wp14:editId="4BABE421" wp14:anchorId="30099488">
            <wp:extent cx="4572000" cy="3048000"/>
            <wp:effectExtent l="0" t="0" r="0" b="0"/>
            <wp:docPr id="482977914" name="Picture 482977914" title=""/>
            <wp:cNvGraphicFramePr>
              <a:graphicFrameLocks noChangeAspect="1"/>
            </wp:cNvGraphicFramePr>
            <a:graphic>
              <a:graphicData uri="http://schemas.openxmlformats.org/drawingml/2006/picture">
                <pic:pic>
                  <pic:nvPicPr>
                    <pic:cNvPr id="0" name="Picture 482977914"/>
                    <pic:cNvPicPr/>
                  </pic:nvPicPr>
                  <pic:blipFill>
                    <a:blip r:embed="R6d3b37fcbd084f1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0C20DEDB" w:rsidP="61FBB727" w:rsidRDefault="0C20DEDB" w14:paraId="3972027F" w14:textId="7E1EA7D0">
      <w:pPr>
        <w:pStyle w:val="BodyText"/>
        <w:jc w:val="center"/>
        <w:rPr>
          <w:rFonts w:eastAsia="Times New Roman" w:cs="Times New Roman"/>
          <w:color w:val="000000" w:themeColor="text1"/>
          <w:u w:val="single"/>
        </w:rPr>
      </w:pPr>
      <w:r w:rsidRPr="61FBB727" w:rsidR="1881929D">
        <w:rPr>
          <w:u w:val="single"/>
        </w:rPr>
        <w:t>Fig. 14 -</w:t>
      </w:r>
      <w:r w:rsidRPr="61FBB727" w:rsidR="0C20DEDB">
        <w:rPr>
          <w:rFonts w:eastAsia="Times New Roman" w:cs="Times New Roman"/>
          <w:color w:val="000000" w:themeColor="text1" w:themeTint="FF" w:themeShade="FF"/>
          <w:u w:val="single"/>
        </w:rPr>
        <w:t xml:space="preserve"> Function Decomposition Model</w:t>
      </w:r>
    </w:p>
    <w:p w:rsidR="7E0DD5EF" w:rsidP="50EEE4A3" w:rsidRDefault="7E0DD5EF" w14:paraId="65D7B1AC" w14:textId="53064005">
      <w:pPr>
        <w:pStyle w:val="BodyText"/>
        <w:rPr>
          <w:rFonts w:eastAsia="Times New Roman" w:cs="Times New Roman"/>
          <w:color w:val="000000" w:themeColor="text1"/>
        </w:rPr>
      </w:pPr>
      <w:r w:rsidRPr="61FBB727" w:rsidR="7E0DD5EF">
        <w:rPr>
          <w:rFonts w:eastAsia="Times New Roman" w:cs="Times New Roman"/>
          <w:color w:val="000000" w:themeColor="text1" w:themeTint="FF" w:themeShade="FF"/>
        </w:rPr>
        <w:t>The functional model shown for the front seal plat shows 3 main functions with a few sub functions that are essential for success of the design. The seal plate will allow stellar and metrology light in and out, using vacuum windows</w:t>
      </w:r>
      <w:r w:rsidRPr="61FBB727" w:rsidR="74FF4308">
        <w:rPr>
          <w:rFonts w:eastAsia="Times New Roman" w:cs="Times New Roman"/>
          <w:color w:val="000000" w:themeColor="text1" w:themeTint="FF" w:themeShade="FF"/>
        </w:rPr>
        <w:t xml:space="preserve"> for each input or output beam. This specifies the plate must have transparent windows sealed to the plate which can allow laser and stellar light to pass in and out of the FDL tank. The need for the plate to seal to vacuum is </w:t>
      </w:r>
      <w:r w:rsidRPr="61FBB727" w:rsidR="0D0D0633">
        <w:rPr>
          <w:rFonts w:eastAsia="Times New Roman" w:cs="Times New Roman"/>
          <w:color w:val="000000" w:themeColor="text1" w:themeTint="FF" w:themeShade="FF"/>
        </w:rPr>
        <w:t>essential</w:t>
      </w:r>
      <w:r w:rsidRPr="61FBB727" w:rsidR="74FF4308">
        <w:rPr>
          <w:rFonts w:eastAsia="Times New Roman" w:cs="Times New Roman"/>
          <w:color w:val="000000" w:themeColor="text1" w:themeTint="FF" w:themeShade="FF"/>
        </w:rPr>
        <w:t xml:space="preserve"> to success of the d</w:t>
      </w:r>
      <w:r w:rsidRPr="61FBB727" w:rsidR="6C5F78CB">
        <w:rPr>
          <w:rFonts w:eastAsia="Times New Roman" w:cs="Times New Roman"/>
          <w:color w:val="000000" w:themeColor="text1" w:themeTint="FF" w:themeShade="FF"/>
        </w:rPr>
        <w:t xml:space="preserve">esign, this is tied with lightweight and maintains vacuum. </w:t>
      </w:r>
      <w:r w:rsidRPr="61FBB727" w:rsidR="7777D949">
        <w:rPr>
          <w:rFonts w:eastAsia="Times New Roman" w:cs="Times New Roman"/>
          <w:color w:val="000000" w:themeColor="text1" w:themeTint="FF" w:themeShade="FF"/>
        </w:rPr>
        <w:t xml:space="preserve">Although the seal plate will be lightweight (&gt;35 lbs.), it must maintain a vacuum without issue, even if </w:t>
      </w:r>
      <w:r w:rsidRPr="61FBB727" w:rsidR="1629D234">
        <w:rPr>
          <w:rFonts w:eastAsia="Times New Roman" w:cs="Times New Roman"/>
          <w:color w:val="000000" w:themeColor="text1" w:themeTint="FF" w:themeShade="FF"/>
        </w:rPr>
        <w:t>most of</w:t>
      </w:r>
      <w:r w:rsidRPr="61FBB727" w:rsidR="7777D949">
        <w:rPr>
          <w:rFonts w:eastAsia="Times New Roman" w:cs="Times New Roman"/>
          <w:color w:val="000000" w:themeColor="text1" w:themeTint="FF" w:themeShade="FF"/>
        </w:rPr>
        <w:t xml:space="preserve"> the plate weight is removed strategically for weight reduction. The applied pressure and deflection also correlated with </w:t>
      </w:r>
      <w:r w:rsidRPr="61FBB727" w:rsidR="18683268">
        <w:rPr>
          <w:rFonts w:eastAsia="Times New Roman" w:cs="Times New Roman"/>
          <w:color w:val="000000" w:themeColor="text1" w:themeTint="FF" w:themeShade="FF"/>
        </w:rPr>
        <w:t>maintaining</w:t>
      </w:r>
      <w:r w:rsidRPr="61FBB727" w:rsidR="7777D949">
        <w:rPr>
          <w:rFonts w:eastAsia="Times New Roman" w:cs="Times New Roman"/>
          <w:color w:val="000000" w:themeColor="text1" w:themeTint="FF" w:themeShade="FF"/>
        </w:rPr>
        <w:t xml:space="preserve"> a vacuum, </w:t>
      </w:r>
      <w:r w:rsidRPr="61FBB727" w:rsidR="06A66FCF">
        <w:rPr>
          <w:rFonts w:eastAsia="Times New Roman" w:cs="Times New Roman"/>
          <w:color w:val="000000" w:themeColor="text1" w:themeTint="FF" w:themeShade="FF"/>
        </w:rPr>
        <w:t xml:space="preserve">when the seal plate gets </w:t>
      </w:r>
      <w:r w:rsidRPr="61FBB727" w:rsidR="7FD5B135">
        <w:rPr>
          <w:rFonts w:eastAsia="Times New Roman" w:cs="Times New Roman"/>
          <w:color w:val="000000" w:themeColor="text1" w:themeTint="FF" w:themeShade="FF"/>
        </w:rPr>
        <w:t>deformed</w:t>
      </w:r>
      <w:r w:rsidRPr="61FBB727" w:rsidR="06A66FCF">
        <w:rPr>
          <w:rFonts w:eastAsia="Times New Roman" w:cs="Times New Roman"/>
          <w:color w:val="000000" w:themeColor="text1" w:themeTint="FF" w:themeShade="FF"/>
        </w:rPr>
        <w:t xml:space="preserve"> by pressure, the specified </w:t>
      </w:r>
      <w:r w:rsidRPr="61FBB727" w:rsidR="69B2943F">
        <w:rPr>
          <w:rFonts w:eastAsia="Times New Roman" w:cs="Times New Roman"/>
          <w:color w:val="000000" w:themeColor="text1" w:themeTint="FF" w:themeShade="FF"/>
        </w:rPr>
        <w:t>O-ring</w:t>
      </w:r>
      <w:r w:rsidRPr="61FBB727" w:rsidR="06A66FCF">
        <w:rPr>
          <w:rFonts w:eastAsia="Times New Roman" w:cs="Times New Roman"/>
          <w:color w:val="000000" w:themeColor="text1" w:themeTint="FF" w:themeShade="FF"/>
        </w:rPr>
        <w:t xml:space="preserve"> geometry might change. This </w:t>
      </w:r>
      <w:r w:rsidRPr="61FBB727" w:rsidR="30115B20">
        <w:rPr>
          <w:rFonts w:eastAsia="Times New Roman" w:cs="Times New Roman"/>
          <w:color w:val="000000" w:themeColor="text1" w:themeTint="FF" w:themeShade="FF"/>
        </w:rPr>
        <w:t>shows</w:t>
      </w:r>
      <w:r w:rsidRPr="61FBB727" w:rsidR="06A66FCF">
        <w:rPr>
          <w:rFonts w:eastAsia="Times New Roman" w:cs="Times New Roman"/>
          <w:color w:val="000000" w:themeColor="text1" w:themeTint="FF" w:themeShade="FF"/>
        </w:rPr>
        <w:t xml:space="preserve"> the need for advanced finite element analysis (FEA) to ensure the seals do not leak when the plate defo</w:t>
      </w:r>
      <w:r w:rsidRPr="61FBB727" w:rsidR="02636728">
        <w:rPr>
          <w:rFonts w:eastAsia="Times New Roman" w:cs="Times New Roman"/>
          <w:color w:val="000000" w:themeColor="text1" w:themeTint="FF" w:themeShade="FF"/>
        </w:rPr>
        <w:t xml:space="preserve">rms. </w:t>
      </w:r>
      <w:r w:rsidRPr="61FBB727" w:rsidR="379EE1D9">
        <w:rPr>
          <w:rFonts w:eastAsia="Times New Roman" w:cs="Times New Roman"/>
          <w:color w:val="000000" w:themeColor="text1" w:themeTint="FF" w:themeShade="FF"/>
        </w:rPr>
        <w:t xml:space="preserve">The decomposition models give the group a simple chart to follow to ensure all the needed geometry and pass through will be included and will work properly, even with changes from TAM to vacuum. </w:t>
      </w:r>
    </w:p>
    <w:p w:rsidRPr="00D93DCB" w:rsidR="00D93DCB" w:rsidP="00D93DCB" w:rsidRDefault="00D93DCB" w14:paraId="3744142A" w14:textId="77777777">
      <w:pPr>
        <w:pStyle w:val="BodyText"/>
      </w:pPr>
    </w:p>
    <w:p w:rsidR="00820069" w:rsidP="00AE092E" w:rsidRDefault="00B52EEA" w14:paraId="3744144A" w14:textId="5252CDA7">
      <w:pPr>
        <w:pStyle w:val="Heading1"/>
        <w:pageBreakBefore/>
        <w:tabs>
          <w:tab w:val="clear" w:pos="5292"/>
        </w:tabs>
        <w:rPr/>
      </w:pPr>
      <w:bookmarkStart w:name="_Toc116652459" w:id="128"/>
      <w:bookmarkStart w:name="_Toc116652505" w:id="129"/>
      <w:bookmarkEnd w:id="120"/>
      <w:bookmarkEnd w:id="121"/>
      <w:bookmarkStart w:name="_Toc350426459" w:id="487092559"/>
      <w:r w:rsidR="00B52EEA">
        <w:rPr/>
        <w:t>CONCEPT GENERATION</w:t>
      </w:r>
      <w:bookmarkEnd w:id="128"/>
      <w:bookmarkEnd w:id="129"/>
      <w:bookmarkEnd w:id="487092559"/>
    </w:p>
    <w:p w:rsidR="009C5E2B" w:rsidP="61FBB727" w:rsidRDefault="009C5E2B" w14:paraId="527C6510" w14:textId="0C2DA765">
      <w:pPr>
        <w:pStyle w:val="BodyText"/>
        <w:ind w:left="0"/>
      </w:pPr>
      <w:r w:rsidR="009C5E2B">
        <w:rPr/>
        <w:t xml:space="preserve">The following section includes all the </w:t>
      </w:r>
      <w:proofErr w:type="gramStart"/>
      <w:r w:rsidR="009C5E2B">
        <w:rPr/>
        <w:t>full-system</w:t>
      </w:r>
      <w:proofErr w:type="gramEnd"/>
      <w:r w:rsidR="009C5E2B">
        <w:rPr/>
        <w:t xml:space="preserve"> as well as the subsystem concepts.</w:t>
      </w:r>
      <w:r w:rsidR="00583441">
        <w:rPr/>
        <w:t xml:space="preserve"> Some figures are included at the end of the section to clarify some of the designs.</w:t>
      </w:r>
    </w:p>
    <w:p w:rsidR="00AE092E" w:rsidRDefault="00AE092E" w14:paraId="30479EA7" w14:textId="77777777">
      <w:pPr>
        <w:pStyle w:val="BodyText"/>
      </w:pPr>
    </w:p>
    <w:p w:rsidRPr="004574C3" w:rsidR="00B52EEA" w:rsidP="00B52EEA" w:rsidRDefault="00B52EEA" w14:paraId="37B38933" w14:textId="5237BA30">
      <w:pPr>
        <w:pStyle w:val="Heading2"/>
        <w:rPr>
          <w:u w:val="single"/>
        </w:rPr>
      </w:pPr>
      <w:bookmarkStart w:name="_Toc116652460" w:id="131"/>
      <w:bookmarkStart w:name="_Toc116652506" w:id="132"/>
      <w:bookmarkStart w:name="_Toc2026762210" w:id="461053694"/>
      <w:r w:rsidRPr="61FBB727" w:rsidR="00B52EEA">
        <w:rPr>
          <w:u w:val="single"/>
        </w:rPr>
        <w:t>Full System Concepts</w:t>
      </w:r>
      <w:bookmarkEnd w:id="131"/>
      <w:bookmarkEnd w:id="132"/>
      <w:bookmarkEnd w:id="461053694"/>
    </w:p>
    <w:p w:rsidR="00AE092E" w:rsidP="61FBB727" w:rsidRDefault="009C5E2B" w14:paraId="3379E2C2" w14:textId="022DBD84">
      <w:pPr>
        <w:pStyle w:val="BodyText"/>
        <w:ind w:left="0"/>
      </w:pPr>
      <w:r w:rsidR="009C5E2B">
        <w:rPr/>
        <w:t>The full system concepts primarily vary in three categories: material, seal type, and sight port material. The overall design, such as thickness, mounting type, sight port location, etc. are heavily restricted by the customer, therefore there is not much visual difference between each concept.</w:t>
      </w:r>
    </w:p>
    <w:p w:rsidR="00820069" w:rsidP="61FBB727" w:rsidRDefault="00B52EEA" w14:paraId="3744144E" w14:textId="3A1CFE48">
      <w:pPr>
        <w:pStyle w:val="Heading3"/>
        <w:rPr>
          <w:i w:val="1"/>
          <w:iCs w:val="1"/>
        </w:rPr>
      </w:pPr>
      <w:bookmarkStart w:name="_Toc472068912" w:id="134"/>
      <w:bookmarkStart w:name="_Toc484366994" w:id="135"/>
      <w:bookmarkStart w:name="_Toc116652461" w:id="136"/>
      <w:bookmarkStart w:name="_Toc116652507" w:id="137"/>
      <w:bookmarkStart w:name="_Toc1750298135" w:id="217940480"/>
      <w:r w:rsidRPr="61FBB727" w:rsidR="00B52EEA">
        <w:rPr>
          <w:i w:val="1"/>
          <w:iCs w:val="1"/>
        </w:rPr>
        <w:t xml:space="preserve">Full System </w:t>
      </w:r>
      <w:r w:rsidRPr="61FBB727" w:rsidR="00820069">
        <w:rPr>
          <w:i w:val="1"/>
          <w:iCs w:val="1"/>
        </w:rPr>
        <w:t>Design #1</w:t>
      </w:r>
      <w:r w:rsidRPr="61FBB727" w:rsidR="00B55B1F">
        <w:rPr>
          <w:i w:val="1"/>
          <w:iCs w:val="1"/>
        </w:rPr>
        <w:t xml:space="preserve">: </w:t>
      </w:r>
      <w:bookmarkEnd w:id="134"/>
      <w:bookmarkEnd w:id="135"/>
      <w:bookmarkEnd w:id="136"/>
      <w:bookmarkEnd w:id="137"/>
      <w:r w:rsidRPr="61FBB727" w:rsidR="009C5E2B">
        <w:rPr>
          <w:i w:val="1"/>
          <w:iCs w:val="1"/>
        </w:rPr>
        <w:t>Magnesium</w:t>
      </w:r>
      <w:r w:rsidRPr="61FBB727" w:rsidR="00A17479">
        <w:rPr>
          <w:i w:val="1"/>
          <w:iCs w:val="1"/>
        </w:rPr>
        <w:t>,</w:t>
      </w:r>
      <w:r w:rsidRPr="61FBB727" w:rsidR="009C5E2B">
        <w:rPr>
          <w:i w:val="1"/>
          <w:iCs w:val="1"/>
        </w:rPr>
        <w:t xml:space="preserve"> Rubber Sleeve Seal</w:t>
      </w:r>
      <w:r w:rsidRPr="61FBB727" w:rsidR="00A17479">
        <w:rPr>
          <w:i w:val="1"/>
          <w:iCs w:val="1"/>
        </w:rPr>
        <w:t>,</w:t>
      </w:r>
      <w:r w:rsidRPr="61FBB727" w:rsidR="009C5E2B">
        <w:rPr>
          <w:i w:val="1"/>
          <w:iCs w:val="1"/>
        </w:rPr>
        <w:t xml:space="preserve"> Acrylic Sight Port. (M.R.A.)</w:t>
      </w:r>
      <w:bookmarkEnd w:id="217940480"/>
    </w:p>
    <w:p w:rsidR="00820069" w:rsidRDefault="009C5E2B" w14:paraId="3744144F" w14:textId="60474666">
      <w:pPr>
        <w:pStyle w:val="BodyText"/>
      </w:pPr>
      <w:r w:rsidR="6C43275F">
        <w:rPr/>
        <w:t>Th</w:t>
      </w:r>
      <w:r w:rsidR="050C0736">
        <w:rPr/>
        <w:t>e M.R.A.</w:t>
      </w:r>
      <w:r w:rsidR="6C43275F">
        <w:rPr/>
        <w:t xml:space="preserve"> design uses </w:t>
      </w:r>
      <w:r w:rsidR="65FC70C7">
        <w:rPr/>
        <w:t>m</w:t>
      </w:r>
      <w:r w:rsidR="6C43275F">
        <w:rPr/>
        <w:t>agnesium as the material for the seal plates, with a rubber sleeve seal and acrylic sight ports.</w:t>
      </w:r>
      <w:r w:rsidR="050C0736">
        <w:rPr/>
        <w:t xml:space="preserve"> The magnesium allows the team to easily achieve the weight constraint, although magnesium is flammable, making the machining of that material more difficult. The rubber sleeve seal </w:t>
      </w:r>
      <w:r w:rsidR="050C0736">
        <w:rPr/>
        <w:t>provides</w:t>
      </w:r>
      <w:r w:rsidR="050C0736">
        <w:rPr/>
        <w:t xml:space="preserve"> a cheap and easily implemented way to keep a seal in the vacuum, but slightly less reliable than some of the other alternatives. Finally, acrylic</w:t>
      </w:r>
      <w:r w:rsidR="65FC70C7">
        <w:rPr/>
        <w:t xml:space="preserve"> is cheaper and</w:t>
      </w:r>
      <w:r w:rsidR="050C0736">
        <w:rPr/>
        <w:t xml:space="preserve"> allows clear viewing into the </w:t>
      </w:r>
      <w:r w:rsidR="09B64D08">
        <w:rPr/>
        <w:t>FDL’s but</w:t>
      </w:r>
      <w:r w:rsidR="050C0736">
        <w:rPr/>
        <w:t xml:space="preserve"> is prone to cracking and is weak.</w:t>
      </w:r>
    </w:p>
    <w:p w:rsidR="00A17479" w:rsidRDefault="00A17479" w14:paraId="150D18AE" w14:textId="77777777">
      <w:pPr>
        <w:pStyle w:val="BodyText"/>
      </w:pPr>
    </w:p>
    <w:p w:rsidR="00820069" w:rsidP="61FBB727" w:rsidRDefault="00B52EEA" w14:paraId="37441451" w14:textId="0245B8A0">
      <w:pPr>
        <w:pStyle w:val="Heading3"/>
        <w:rPr>
          <w:i w:val="1"/>
          <w:iCs w:val="1"/>
        </w:rPr>
      </w:pPr>
      <w:bookmarkStart w:name="_Toc472068913" w:id="139"/>
      <w:bookmarkStart w:name="_Toc484366995" w:id="140"/>
      <w:bookmarkStart w:name="_Toc116652462" w:id="141"/>
      <w:bookmarkStart w:name="_Toc116652508" w:id="142"/>
      <w:bookmarkStart w:name="_Toc72787138" w:id="1499651747"/>
      <w:r w:rsidRPr="61FBB727" w:rsidR="00B52EEA">
        <w:rPr>
          <w:i w:val="1"/>
          <w:iCs w:val="1"/>
        </w:rPr>
        <w:t xml:space="preserve">Full System </w:t>
      </w:r>
      <w:r w:rsidRPr="61FBB727" w:rsidR="00820069">
        <w:rPr>
          <w:i w:val="1"/>
          <w:iCs w:val="1"/>
        </w:rPr>
        <w:t>Design #2</w:t>
      </w:r>
      <w:r w:rsidRPr="61FBB727" w:rsidR="00B55B1F">
        <w:rPr>
          <w:i w:val="1"/>
          <w:iCs w:val="1"/>
        </w:rPr>
        <w:t>:</w:t>
      </w:r>
      <w:r w:rsidRPr="61FBB727" w:rsidR="00B55B1F">
        <w:rPr>
          <w:i w:val="1"/>
          <w:iCs w:val="1"/>
        </w:rPr>
        <w:t xml:space="preserve"> </w:t>
      </w:r>
      <w:bookmarkEnd w:id="139"/>
      <w:bookmarkEnd w:id="140"/>
      <w:bookmarkEnd w:id="141"/>
      <w:bookmarkEnd w:id="142"/>
      <w:r w:rsidRPr="61FBB727" w:rsidR="009C5E2B">
        <w:rPr>
          <w:i w:val="1"/>
          <w:iCs w:val="1"/>
        </w:rPr>
        <w:t>Aluminum</w:t>
      </w:r>
      <w:r w:rsidRPr="61FBB727" w:rsidR="00A17479">
        <w:rPr>
          <w:i w:val="1"/>
          <w:iCs w:val="1"/>
        </w:rPr>
        <w:t>,</w:t>
      </w:r>
      <w:r w:rsidRPr="61FBB727" w:rsidR="009C5E2B">
        <w:rPr>
          <w:i w:val="1"/>
          <w:iCs w:val="1"/>
        </w:rPr>
        <w:t xml:space="preserve"> O-Ring Seal</w:t>
      </w:r>
      <w:r w:rsidRPr="61FBB727" w:rsidR="00A17479">
        <w:rPr>
          <w:i w:val="1"/>
          <w:iCs w:val="1"/>
        </w:rPr>
        <w:t>,</w:t>
      </w:r>
      <w:r w:rsidRPr="61FBB727" w:rsidR="009C5E2B">
        <w:rPr>
          <w:i w:val="1"/>
          <w:iCs w:val="1"/>
        </w:rPr>
        <w:t xml:space="preserve"> Polycarbonate Sight Port. (A.O.P.)</w:t>
      </w:r>
      <w:bookmarkEnd w:id="1499651747"/>
    </w:p>
    <w:p w:rsidR="00820069" w:rsidRDefault="00A17479" w14:paraId="37441452" w14:textId="5C128F5C">
      <w:pPr>
        <w:pStyle w:val="BodyText"/>
      </w:pPr>
      <w:r w:rsidR="050C0736">
        <w:rPr/>
        <w:t>The A.O.P. design use</w:t>
      </w:r>
      <w:r w:rsidR="65FC70C7">
        <w:rPr/>
        <w:t>s</w:t>
      </w:r>
      <w:r w:rsidR="050C0736">
        <w:rPr/>
        <w:t xml:space="preserve"> </w:t>
      </w:r>
      <w:r w:rsidR="65FC70C7">
        <w:rPr/>
        <w:t>a</w:t>
      </w:r>
      <w:r w:rsidR="050C0736">
        <w:rPr/>
        <w:t>luminum as the material for the seal platers, along with an O-ring seal, and polycarbonate sight ports.</w:t>
      </w:r>
      <w:r w:rsidR="65FC70C7">
        <w:rPr/>
        <w:t xml:space="preserve"> Aluminum is a cheap material that is easily machines, however it is</w:t>
      </w:r>
      <w:r w:rsidR="65FC70C7">
        <w:rPr/>
        <w:t xml:space="preserve"> weaker</w:t>
      </w:r>
      <w:r w:rsidR="65FC70C7">
        <w:rPr/>
        <w:t>. The O-ring seal type is currently implanted with the existing seal plates making it easier to implement. The polycarbonate sight ports are</w:t>
      </w:r>
      <w:r w:rsidR="4C3287DA">
        <w:rPr/>
        <w:t xml:space="preserve"> lighter and</w:t>
      </w:r>
      <w:r w:rsidR="65FC70C7">
        <w:rPr/>
        <w:t xml:space="preserve"> stronger than the other alternatives, but do not offer as clear of a view.</w:t>
      </w:r>
    </w:p>
    <w:p w:rsidR="00A17479" w:rsidRDefault="00EC4CA9" w14:paraId="5316FDD1" w14:textId="1375D0FE">
      <w:pPr>
        <w:pStyle w:val="BodyText"/>
      </w:pPr>
      <w:r>
        <w:t> </w:t>
      </w:r>
    </w:p>
    <w:p w:rsidR="00820069" w:rsidP="61FBB727" w:rsidRDefault="00B52EEA" w14:paraId="37441454" w14:textId="7231FAAB">
      <w:pPr>
        <w:pStyle w:val="Heading3"/>
        <w:rPr>
          <w:i w:val="1"/>
          <w:iCs w:val="1"/>
        </w:rPr>
      </w:pPr>
      <w:bookmarkStart w:name="_Toc472068914" w:id="144"/>
      <w:bookmarkStart w:name="_Toc484366996" w:id="145"/>
      <w:bookmarkStart w:name="_Toc116652463" w:id="146"/>
      <w:bookmarkStart w:name="_Toc116652509" w:id="147"/>
      <w:bookmarkStart w:name="_Toc1484403210" w:id="1108762502"/>
      <w:r w:rsidRPr="61FBB727" w:rsidR="00B52EEA">
        <w:rPr>
          <w:i w:val="1"/>
          <w:iCs w:val="1"/>
        </w:rPr>
        <w:t xml:space="preserve">Full System </w:t>
      </w:r>
      <w:r w:rsidRPr="61FBB727" w:rsidR="00820069">
        <w:rPr>
          <w:i w:val="1"/>
          <w:iCs w:val="1"/>
        </w:rPr>
        <w:t>Design #3</w:t>
      </w:r>
      <w:r w:rsidRPr="61FBB727" w:rsidR="00B55B1F">
        <w:rPr>
          <w:i w:val="1"/>
          <w:iCs w:val="1"/>
        </w:rPr>
        <w:t>:</w:t>
      </w:r>
      <w:r w:rsidRPr="61FBB727" w:rsidR="00B55B1F">
        <w:rPr>
          <w:i w:val="1"/>
          <w:iCs w:val="1"/>
        </w:rPr>
        <w:t xml:space="preserve"> </w:t>
      </w:r>
      <w:bookmarkEnd w:id="144"/>
      <w:bookmarkEnd w:id="145"/>
      <w:bookmarkEnd w:id="146"/>
      <w:bookmarkEnd w:id="147"/>
      <w:r w:rsidRPr="61FBB727" w:rsidR="009C5E2B">
        <w:rPr>
          <w:i w:val="1"/>
          <w:iCs w:val="1"/>
        </w:rPr>
        <w:t>Steel</w:t>
      </w:r>
      <w:r w:rsidRPr="61FBB727" w:rsidR="00A17479">
        <w:rPr>
          <w:i w:val="1"/>
          <w:iCs w:val="1"/>
        </w:rPr>
        <w:t>,</w:t>
      </w:r>
      <w:r w:rsidRPr="61FBB727" w:rsidR="009C5E2B">
        <w:rPr>
          <w:i w:val="1"/>
          <w:iCs w:val="1"/>
        </w:rPr>
        <w:t xml:space="preserve"> Hose Sleeve Seal</w:t>
      </w:r>
      <w:r w:rsidRPr="61FBB727" w:rsidR="00A17479">
        <w:rPr>
          <w:i w:val="1"/>
          <w:iCs w:val="1"/>
        </w:rPr>
        <w:t>,</w:t>
      </w:r>
      <w:r w:rsidRPr="61FBB727" w:rsidR="009C5E2B">
        <w:rPr>
          <w:i w:val="1"/>
          <w:iCs w:val="1"/>
        </w:rPr>
        <w:t xml:space="preserve"> Tempered Glass. (S.H.T.)</w:t>
      </w:r>
      <w:bookmarkEnd w:id="1108762502"/>
    </w:p>
    <w:p w:rsidR="00820069" w:rsidRDefault="00583441" w14:paraId="37441456" w14:textId="2872C76E">
      <w:pPr>
        <w:pStyle w:val="BodyText"/>
      </w:pPr>
      <w:r w:rsidR="65FC70C7">
        <w:rPr/>
        <w:t xml:space="preserve">The S.H.T. design uses steel as the material for the seal plates, alongside a hose sleeve seal, and tempered glass sight ports. Steel is the strongest material considered, but is extremely heavy, meaning that substantial material would have to be cut out of the plate to reach our weight goal. The hose sleeve seal </w:t>
      </w:r>
      <w:r w:rsidR="7AFE969B">
        <w:rPr/>
        <w:t xml:space="preserve">is </w:t>
      </w:r>
      <w:r w:rsidR="7AFE969B">
        <w:rPr/>
        <w:t>like</w:t>
      </w:r>
      <w:r w:rsidR="65FC70C7">
        <w:rPr/>
        <w:t xml:space="preserve"> the rubber sleeve, but is slightly cheaper and more easily ordered, while being slightly weaker than the rubber sleeve. The tempered glass is extremely </w:t>
      </w:r>
      <w:r w:rsidR="5BDB26BB">
        <w:rPr/>
        <w:t>clear but</w:t>
      </w:r>
      <w:r w:rsidR="65FC70C7">
        <w:rPr/>
        <w:t xml:space="preserve"> is much more expensive </w:t>
      </w:r>
      <w:r w:rsidR="4C3287DA">
        <w:rPr/>
        <w:t>than the other alternatives and heavy.</w:t>
      </w:r>
    </w:p>
    <w:p w:rsidR="00AE092E" w:rsidP="00EC4CA9" w:rsidRDefault="00EC4CA9" w14:paraId="67A96916" w14:textId="0BF4B502">
      <w:pPr>
        <w:pStyle w:val="BodyText"/>
        <w:jc w:val="center"/>
      </w:pPr>
      <w:r w:rsidR="00EC4CA9">
        <w:drawing>
          <wp:inline wp14:editId="60247B9F" wp14:anchorId="45D0C566">
            <wp:extent cx="2186940" cy="899814"/>
            <wp:effectExtent l="0" t="0" r="3810" b="0"/>
            <wp:docPr id="5" name="Picture 5" title=""/>
            <wp:cNvGraphicFramePr>
              <a:graphicFrameLocks noChangeAspect="1"/>
            </wp:cNvGraphicFramePr>
            <a:graphic>
              <a:graphicData uri="http://schemas.openxmlformats.org/drawingml/2006/picture">
                <pic:pic>
                  <pic:nvPicPr>
                    <pic:cNvPr id="0" name="Picture 5"/>
                    <pic:cNvPicPr/>
                  </pic:nvPicPr>
                  <pic:blipFill>
                    <a:blip r:embed="Re34b945e15a14e2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186940" cy="899814"/>
                    </a:xfrm>
                    <a:prstGeom prst="rect">
                      <a:avLst/>
                    </a:prstGeom>
                  </pic:spPr>
                </pic:pic>
              </a:graphicData>
            </a:graphic>
          </wp:inline>
        </w:drawing>
      </w:r>
    </w:p>
    <w:p w:rsidR="62A14B6F" w:rsidP="61FBB727" w:rsidRDefault="62A14B6F" w14:paraId="13FEBFF9" w14:textId="5129608F">
      <w:pPr>
        <w:pStyle w:val="BodyText"/>
        <w:jc w:val="center"/>
        <w:rPr>
          <w:u w:val="single"/>
        </w:rPr>
      </w:pPr>
      <w:r w:rsidRPr="61FBB727" w:rsidR="62A14B6F">
        <w:rPr>
          <w:u w:val="single"/>
        </w:rPr>
        <w:t>Fig. 15 – Hose Sleeve Seal</w:t>
      </w:r>
    </w:p>
    <w:p w:rsidRPr="004574C3" w:rsidR="008C2738" w:rsidP="008C2738" w:rsidRDefault="008C2738" w14:paraId="57A21C90" w14:textId="5E559EAA">
      <w:pPr>
        <w:pStyle w:val="Heading2"/>
        <w:rPr>
          <w:u w:val="single"/>
        </w:rPr>
      </w:pPr>
      <w:bookmarkStart w:name="_Toc116652464" w:id="149"/>
      <w:bookmarkStart w:name="_Toc116652510" w:id="150"/>
      <w:bookmarkStart w:name="_Toc1499559046" w:id="1892836567"/>
      <w:r w:rsidRPr="61FBB727" w:rsidR="008C2738">
        <w:rPr>
          <w:u w:val="single"/>
        </w:rPr>
        <w:t>Subsystem Concepts</w:t>
      </w:r>
      <w:bookmarkEnd w:id="149"/>
      <w:bookmarkEnd w:id="150"/>
      <w:bookmarkEnd w:id="1892836567"/>
    </w:p>
    <w:p w:rsidR="008C2738" w:rsidP="61FBB727" w:rsidRDefault="004574C3" w14:paraId="012EAC70" w14:textId="0CCB9102">
      <w:pPr>
        <w:pStyle w:val="BodyText"/>
        <w:ind w:left="0"/>
      </w:pPr>
      <w:r w:rsidR="004574C3">
        <w:rPr/>
        <w:t xml:space="preserve">The overall design includes three subsystems; front seal plate, rear seal plate, and snoot/snoot </w:t>
      </w:r>
      <w:r w:rsidR="003E26CF">
        <w:rPr/>
        <w:t xml:space="preserve">adjustment </w:t>
      </w:r>
      <w:r w:rsidR="004574C3">
        <w:rPr/>
        <w:t>configuration.</w:t>
      </w:r>
    </w:p>
    <w:p w:rsidR="00AE092E" w:rsidP="008C2738" w:rsidRDefault="00AE092E" w14:paraId="693165CE" w14:textId="77777777">
      <w:pPr>
        <w:pStyle w:val="BodyText"/>
      </w:pPr>
    </w:p>
    <w:p w:rsidR="008C2738" w:rsidP="61FBB727" w:rsidRDefault="008C2738" w14:paraId="2D9E8255" w14:textId="69EAEE8C">
      <w:pPr>
        <w:pStyle w:val="Heading3"/>
        <w:rPr>
          <w:i w:val="1"/>
          <w:iCs w:val="1"/>
        </w:rPr>
      </w:pPr>
      <w:bookmarkStart w:name="_Toc116652465" w:id="152"/>
      <w:bookmarkStart w:name="_Toc116652511" w:id="153"/>
      <w:bookmarkStart w:name="_Toc422525794" w:id="1855357454"/>
      <w:r w:rsidRPr="61FBB727" w:rsidR="7B2CEE2A">
        <w:rPr>
          <w:i w:val="1"/>
          <w:iCs w:val="1"/>
        </w:rPr>
        <w:t xml:space="preserve">Subsystem #1: </w:t>
      </w:r>
      <w:bookmarkEnd w:id="152"/>
      <w:bookmarkEnd w:id="153"/>
      <w:r w:rsidRPr="61FBB727" w:rsidR="1CBEE042">
        <w:rPr>
          <w:i w:val="1"/>
          <w:iCs w:val="1"/>
        </w:rPr>
        <w:t>Front Seal Plate</w:t>
      </w:r>
      <w:bookmarkEnd w:id="1855357454"/>
    </w:p>
    <w:p w:rsidR="025736C5" w:rsidP="47939991" w:rsidRDefault="025736C5" w14:paraId="6EA90D84" w14:textId="0CABD64A">
      <w:pPr>
        <w:pStyle w:val="Heading4"/>
        <w:rPr>
          <w:rFonts w:ascii="Arial" w:hAnsi="Arial" w:eastAsia="Arial" w:cs="Arial"/>
          <w:i w:val="1"/>
          <w:iCs w:val="1"/>
          <w:noProof w:val="0"/>
          <w:sz w:val="22"/>
          <w:szCs w:val="22"/>
          <w:lang w:val="en-US"/>
        </w:rPr>
      </w:pPr>
      <w:r w:rsidRPr="47939991" w:rsidR="025736C5">
        <w:rPr>
          <w:rFonts w:ascii="Arial" w:hAnsi="Arial" w:eastAsia="Arial" w:cs="Arial"/>
          <w:i w:val="1"/>
          <w:iCs w:val="1"/>
          <w:noProof w:val="0"/>
          <w:sz w:val="22"/>
          <w:szCs w:val="22"/>
          <w:lang w:val="en-US"/>
        </w:rPr>
        <w:t xml:space="preserve">1.1.1.1 </w:t>
      </w:r>
      <w:r w:rsidRPr="47939991" w:rsidR="025736C5">
        <w:rPr>
          <w:rFonts w:ascii="Times New Roman" w:hAnsi="Times New Roman" w:eastAsia="Times New Roman" w:cs="Times New Roman"/>
          <w:b w:val="0"/>
          <w:bCs w:val="0"/>
          <w:i w:val="0"/>
          <w:iCs w:val="0"/>
          <w:noProof w:val="0"/>
          <w:sz w:val="14"/>
          <w:szCs w:val="14"/>
          <w:lang w:val="en-US"/>
        </w:rPr>
        <w:t xml:space="preserve">    </w:t>
      </w:r>
      <w:r w:rsidRPr="47939991" w:rsidR="025736C5">
        <w:rPr>
          <w:rFonts w:ascii="Arial" w:hAnsi="Arial" w:eastAsia="Arial" w:cs="Arial"/>
          <w:i w:val="1"/>
          <w:iCs w:val="1"/>
          <w:noProof w:val="0"/>
          <w:sz w:val="22"/>
          <w:szCs w:val="22"/>
          <w:lang w:val="en-US"/>
        </w:rPr>
        <w:t>Design #1: Preexisting Plate</w:t>
      </w:r>
    </w:p>
    <w:p w:rsidR="025736C5" w:rsidRDefault="025736C5" w14:paraId="0FEFE0B4" w14:textId="5BAA8D24">
      <w:r w:rsidRPr="47939991" w:rsidR="025736C5">
        <w:rPr>
          <w:rFonts w:ascii="Times New Roman" w:hAnsi="Times New Roman" w:eastAsia="Times New Roman" w:cs="Times New Roman"/>
          <w:noProof w:val="0"/>
          <w:sz w:val="22"/>
          <w:szCs w:val="22"/>
          <w:lang w:val="en-US"/>
        </w:rPr>
        <w:t>This seal plate uses the preexisting snoot mount that the current seal plates use. The only difference between the old plates and this design are the material, and some light weighting. Using this Plate makes implementing our design much easier, but also restricts some of the functions that we need to design for.</w:t>
      </w:r>
    </w:p>
    <w:p w:rsidR="025736C5" w:rsidP="47939991" w:rsidRDefault="025736C5" w14:paraId="6C0F1361" w14:textId="739FCE92">
      <w:pPr>
        <w:pStyle w:val="Heading4"/>
        <w:rPr>
          <w:rFonts w:ascii="Arial" w:hAnsi="Arial" w:eastAsia="Arial" w:cs="Arial"/>
          <w:i w:val="1"/>
          <w:iCs w:val="1"/>
          <w:noProof w:val="0"/>
          <w:sz w:val="22"/>
          <w:szCs w:val="22"/>
          <w:lang w:val="en-US"/>
        </w:rPr>
      </w:pPr>
      <w:r w:rsidRPr="47939991" w:rsidR="025736C5">
        <w:rPr>
          <w:rFonts w:ascii="Arial" w:hAnsi="Arial" w:eastAsia="Arial" w:cs="Arial"/>
          <w:i w:val="1"/>
          <w:iCs w:val="1"/>
          <w:noProof w:val="0"/>
          <w:sz w:val="22"/>
          <w:szCs w:val="22"/>
          <w:lang w:val="en-US"/>
        </w:rPr>
        <w:t xml:space="preserve">1.1.1.2 </w:t>
      </w:r>
      <w:r w:rsidRPr="47939991" w:rsidR="025736C5">
        <w:rPr>
          <w:rFonts w:ascii="Times New Roman" w:hAnsi="Times New Roman" w:eastAsia="Times New Roman" w:cs="Times New Roman"/>
          <w:b w:val="0"/>
          <w:bCs w:val="0"/>
          <w:i w:val="0"/>
          <w:iCs w:val="0"/>
          <w:noProof w:val="0"/>
          <w:sz w:val="14"/>
          <w:szCs w:val="14"/>
          <w:lang w:val="en-US"/>
        </w:rPr>
        <w:t xml:space="preserve">    </w:t>
      </w:r>
      <w:r w:rsidRPr="47939991" w:rsidR="025736C5">
        <w:rPr>
          <w:rFonts w:ascii="Arial" w:hAnsi="Arial" w:eastAsia="Arial" w:cs="Arial"/>
          <w:i w:val="1"/>
          <w:iCs w:val="1"/>
          <w:noProof w:val="0"/>
          <w:sz w:val="22"/>
          <w:szCs w:val="22"/>
          <w:lang w:val="en-US"/>
        </w:rPr>
        <w:t>Design #2: Custom Mount</w:t>
      </w:r>
    </w:p>
    <w:p w:rsidR="025736C5" w:rsidP="47939991" w:rsidRDefault="025736C5" w14:paraId="43BA761E" w14:textId="186F129D">
      <w:pPr>
        <w:rPr>
          <w:rFonts w:ascii="Times New Roman" w:hAnsi="Times New Roman" w:eastAsia="Times New Roman" w:cs="Times New Roman"/>
          <w:noProof w:val="0"/>
          <w:sz w:val="22"/>
          <w:szCs w:val="22"/>
          <w:lang w:val="en-US"/>
        </w:rPr>
      </w:pPr>
      <w:r w:rsidRPr="47939991" w:rsidR="025736C5">
        <w:rPr>
          <w:rFonts w:ascii="Times New Roman" w:hAnsi="Times New Roman" w:eastAsia="Times New Roman" w:cs="Times New Roman"/>
          <w:noProof w:val="0"/>
          <w:sz w:val="22"/>
          <w:szCs w:val="22"/>
          <w:lang w:val="en-US"/>
        </w:rPr>
        <w:t xml:space="preserve">This design will use a </w:t>
      </w:r>
      <w:proofErr w:type="gramStart"/>
      <w:r w:rsidRPr="47939991" w:rsidR="025736C5">
        <w:rPr>
          <w:rFonts w:ascii="Times New Roman" w:hAnsi="Times New Roman" w:eastAsia="Times New Roman" w:cs="Times New Roman"/>
          <w:noProof w:val="0"/>
          <w:sz w:val="22"/>
          <w:szCs w:val="22"/>
          <w:lang w:val="en-US"/>
        </w:rPr>
        <w:t>custom snoot mount</w:t>
      </w:r>
      <w:proofErr w:type="gramEnd"/>
      <w:r w:rsidRPr="47939991" w:rsidR="025736C5">
        <w:rPr>
          <w:rFonts w:ascii="Times New Roman" w:hAnsi="Times New Roman" w:eastAsia="Times New Roman" w:cs="Times New Roman"/>
          <w:noProof w:val="0"/>
          <w:sz w:val="22"/>
          <w:szCs w:val="22"/>
          <w:lang w:val="en-US"/>
        </w:rPr>
        <w:t xml:space="preserve"> that attaches to the front seal plate. This means that more will have to be spent to machine the new </w:t>
      </w:r>
      <w:r w:rsidRPr="47939991" w:rsidR="025736C5">
        <w:rPr>
          <w:rFonts w:ascii="Times New Roman" w:hAnsi="Times New Roman" w:eastAsia="Times New Roman" w:cs="Times New Roman"/>
          <w:noProof w:val="0"/>
          <w:sz w:val="22"/>
          <w:szCs w:val="22"/>
          <w:lang w:val="en-US"/>
        </w:rPr>
        <w:t>mount but</w:t>
      </w:r>
      <w:r w:rsidRPr="47939991" w:rsidR="025736C5">
        <w:rPr>
          <w:rFonts w:ascii="Times New Roman" w:hAnsi="Times New Roman" w:eastAsia="Times New Roman" w:cs="Times New Roman"/>
          <w:noProof w:val="0"/>
          <w:sz w:val="22"/>
          <w:szCs w:val="22"/>
          <w:lang w:val="en-US"/>
        </w:rPr>
        <w:t xml:space="preserve"> will allow for new housing for the </w:t>
      </w:r>
      <w:proofErr w:type="gramStart"/>
      <w:r w:rsidRPr="47939991" w:rsidR="025736C5">
        <w:rPr>
          <w:rFonts w:ascii="Times New Roman" w:hAnsi="Times New Roman" w:eastAsia="Times New Roman" w:cs="Times New Roman"/>
          <w:noProof w:val="0"/>
          <w:sz w:val="22"/>
          <w:szCs w:val="22"/>
          <w:lang w:val="en-US"/>
        </w:rPr>
        <w:t>snoots</w:t>
      </w:r>
      <w:proofErr w:type="gramEnd"/>
      <w:r w:rsidRPr="47939991" w:rsidR="025736C5">
        <w:rPr>
          <w:rFonts w:ascii="Times New Roman" w:hAnsi="Times New Roman" w:eastAsia="Times New Roman" w:cs="Times New Roman"/>
          <w:noProof w:val="0"/>
          <w:sz w:val="22"/>
          <w:szCs w:val="22"/>
          <w:lang w:val="en-US"/>
        </w:rPr>
        <w:t>. The new mounts will also be lighter.</w:t>
      </w:r>
    </w:p>
    <w:p w:rsidR="47939991" w:rsidP="47939991" w:rsidRDefault="47939991" w14:paraId="264836F9" w14:textId="7C1C5B8E">
      <w:pPr>
        <w:pStyle w:val="BodyText"/>
      </w:pPr>
    </w:p>
    <w:p w:rsidR="00AE092E" w:rsidP="008C2738" w:rsidRDefault="00AE092E" w14:paraId="271B707F" w14:textId="77777777">
      <w:pPr>
        <w:pStyle w:val="BodyText"/>
      </w:pPr>
    </w:p>
    <w:p w:rsidR="008C2738" w:rsidP="61FBB727" w:rsidRDefault="008C2738" w14:paraId="3AB67AB5" w14:textId="2B2FE4D7">
      <w:pPr>
        <w:pStyle w:val="Heading3"/>
        <w:rPr>
          <w:i w:val="1"/>
          <w:iCs w:val="1"/>
        </w:rPr>
      </w:pPr>
      <w:bookmarkStart w:name="_Toc116652466" w:id="155"/>
      <w:bookmarkStart w:name="_Toc116652512" w:id="156"/>
      <w:bookmarkStart w:name="_Toc1220071038" w:id="181739098"/>
      <w:r w:rsidRPr="61FBB727" w:rsidR="7B2CEE2A">
        <w:rPr>
          <w:i w:val="1"/>
          <w:iCs w:val="1"/>
        </w:rPr>
        <w:t xml:space="preserve">Subsystem </w:t>
      </w:r>
      <w:r w:rsidRPr="61FBB727" w:rsidR="78DD21AD">
        <w:rPr>
          <w:i w:val="1"/>
          <w:iCs w:val="1"/>
        </w:rPr>
        <w:t>#2</w:t>
      </w:r>
      <w:r w:rsidRPr="61FBB727" w:rsidR="7B2CEE2A">
        <w:rPr>
          <w:i w:val="1"/>
          <w:iCs w:val="1"/>
        </w:rPr>
        <w:t xml:space="preserve">: </w:t>
      </w:r>
      <w:r w:rsidRPr="61FBB727" w:rsidR="6B9F90EB">
        <w:rPr>
          <w:i w:val="1"/>
          <w:iCs w:val="1"/>
        </w:rPr>
        <w:t>Sight Port</w:t>
      </w:r>
      <w:bookmarkEnd w:id="155"/>
      <w:bookmarkEnd w:id="156"/>
      <w:bookmarkEnd w:id="181739098"/>
    </w:p>
    <w:p w:rsidR="008C2738" w:rsidP="008C2738" w:rsidRDefault="008C2738" w14:paraId="3BB81D44" w14:textId="1877D0F9">
      <w:pPr>
        <w:pStyle w:val="Heading4"/>
      </w:pPr>
      <w:r>
        <w:t xml:space="preserve">Design #1: </w:t>
      </w:r>
      <w:r w:rsidR="004574C3">
        <w:t>3 Sight Port</w:t>
      </w:r>
    </w:p>
    <w:p w:rsidR="008C2738" w:rsidP="008C2738" w:rsidRDefault="004574C3" w14:paraId="214794D1" w14:textId="034FB62D">
      <w:pPr>
        <w:pStyle w:val="BodyText"/>
      </w:pPr>
      <w:r>
        <w:t>This design uses three sight ports aligned along the top of the seal plate. This will allow for more visibility on the inside of the FDL, depending on the area of interest. Cutting more holes into the plate will make it lighter, but also weaker.</w:t>
      </w:r>
    </w:p>
    <w:p w:rsidR="00EC4CA9" w:rsidP="00EC4CA9" w:rsidRDefault="00EC4CA9" w14:paraId="0CDCF41C" w14:textId="77777777">
      <w:pPr>
        <w:pStyle w:val="BodyText"/>
        <w:jc w:val="center"/>
      </w:pPr>
      <w:r w:rsidR="00EC4CA9">
        <w:drawing>
          <wp:inline wp14:editId="086B736F" wp14:anchorId="3839D33A">
            <wp:extent cx="2462618" cy="1821180"/>
            <wp:effectExtent l="0" t="0" r="0" b="7620"/>
            <wp:docPr id="7" name="Picture 7" title=""/>
            <wp:cNvGraphicFramePr>
              <a:graphicFrameLocks noChangeAspect="1"/>
            </wp:cNvGraphicFramePr>
            <a:graphic>
              <a:graphicData uri="http://schemas.openxmlformats.org/drawingml/2006/picture">
                <pic:pic>
                  <pic:nvPicPr>
                    <pic:cNvPr id="0" name="Picture 7"/>
                    <pic:cNvPicPr/>
                  </pic:nvPicPr>
                  <pic:blipFill>
                    <a:blip r:embed="R563f00845fba47ad">
                      <a:extLst>
                        <a:ext xmlns:a="http://schemas.openxmlformats.org/drawingml/2006/main" uri="{28A0092B-C50C-407E-A947-70E740481C1C}">
                          <a14:useLocalDpi val="0"/>
                        </a:ext>
                      </a:extLst>
                    </a:blip>
                    <a:stretch>
                      <a:fillRect/>
                    </a:stretch>
                  </pic:blipFill>
                  <pic:spPr>
                    <a:xfrm rot="0" flipH="0" flipV="0">
                      <a:off x="0" y="0"/>
                      <a:ext cx="2462618" cy="1821180"/>
                    </a:xfrm>
                    <a:prstGeom prst="rect">
                      <a:avLst/>
                    </a:prstGeom>
                  </pic:spPr>
                </pic:pic>
              </a:graphicData>
            </a:graphic>
          </wp:inline>
        </w:drawing>
      </w:r>
    </w:p>
    <w:p w:rsidR="00EC4CA9" w:rsidP="61FBB727" w:rsidRDefault="00EC4CA9" w14:paraId="138D8BD3" w14:textId="4E614F49">
      <w:pPr>
        <w:pStyle w:val="BodyText"/>
        <w:jc w:val="center"/>
        <w:rPr>
          <w:u w:val="single"/>
        </w:rPr>
      </w:pPr>
      <w:r w:rsidRPr="61FBB727" w:rsidR="5AE972C4">
        <w:rPr>
          <w:u w:val="single"/>
        </w:rPr>
        <w:t xml:space="preserve">Fig. 16 - </w:t>
      </w:r>
      <w:r w:rsidRPr="61FBB727" w:rsidR="00EC4CA9">
        <w:rPr>
          <w:u w:val="single"/>
        </w:rPr>
        <w:t>3 Sight Port Configuration</w:t>
      </w:r>
    </w:p>
    <w:p w:rsidR="004574C3" w:rsidP="008C2738" w:rsidRDefault="004574C3" w14:paraId="240C86C2" w14:textId="77777777">
      <w:pPr>
        <w:pStyle w:val="BodyText"/>
      </w:pPr>
    </w:p>
    <w:p w:rsidR="008C2738" w:rsidP="008C2738" w:rsidRDefault="008C2738" w14:paraId="6D570C26" w14:textId="297E3401">
      <w:pPr>
        <w:pStyle w:val="Heading4"/>
      </w:pPr>
      <w:r>
        <w:t>Design #2:</w:t>
      </w:r>
      <w:r w:rsidRPr="00B55B1F">
        <w:t xml:space="preserve"> </w:t>
      </w:r>
      <w:r w:rsidR="004574C3">
        <w:t>2 Sight Port</w:t>
      </w:r>
    </w:p>
    <w:p w:rsidR="008C2738" w:rsidP="008C2738" w:rsidRDefault="004574C3" w14:paraId="3F7A08C3" w14:textId="01E1FEEF">
      <w:pPr>
        <w:pStyle w:val="BodyText"/>
      </w:pPr>
      <w:r>
        <w:t xml:space="preserve">This design, </w:t>
      </w:r>
      <w:r w:rsidR="003E26CF">
        <w:t>like</w:t>
      </w:r>
      <w:r>
        <w:t xml:space="preserve"> the previous design, will have two sight ports located along the top of the seal plate. This is the bare minimum number of separated seal plates to allow for a light to be shone into the vacuum, along with a port for viewing. The decreased number of ports allows the plate to be stronger, but slightly heavier.</w:t>
      </w:r>
    </w:p>
    <w:p w:rsidR="004574C3" w:rsidP="003E26CF" w:rsidRDefault="003E26CF" w14:paraId="38054AC6" w14:textId="0E92CC95">
      <w:pPr>
        <w:pStyle w:val="BodyText"/>
        <w:jc w:val="center"/>
      </w:pPr>
      <w:r w:rsidR="003E26CF">
        <w:drawing>
          <wp:inline wp14:editId="2963B4D8" wp14:anchorId="585D65E3">
            <wp:extent cx="2583815" cy="1564778"/>
            <wp:effectExtent l="0" t="0" r="6985" b="0"/>
            <wp:docPr id="1" name="Picture 1" title=""/>
            <wp:cNvGraphicFramePr>
              <a:graphicFrameLocks noChangeAspect="1"/>
            </wp:cNvGraphicFramePr>
            <a:graphic>
              <a:graphicData uri="http://schemas.openxmlformats.org/drawingml/2006/picture">
                <pic:pic>
                  <pic:nvPicPr>
                    <pic:cNvPr id="0" name="Picture 1"/>
                    <pic:cNvPicPr/>
                  </pic:nvPicPr>
                  <pic:blipFill>
                    <a:blip r:embed="R7902364addc44c79">
                      <a:extLst>
                        <a:ext xmlns:a="http://schemas.openxmlformats.org/drawingml/2006/main" uri="{28A0092B-C50C-407E-A947-70E740481C1C}">
                          <a14:useLocalDpi val="0"/>
                        </a:ext>
                      </a:extLst>
                    </a:blip>
                    <a:stretch>
                      <a:fillRect/>
                    </a:stretch>
                  </pic:blipFill>
                  <pic:spPr>
                    <a:xfrm rot="0" flipH="0" flipV="0">
                      <a:off x="0" y="0"/>
                      <a:ext cx="2583815" cy="1564778"/>
                    </a:xfrm>
                    <a:prstGeom prst="rect">
                      <a:avLst/>
                    </a:prstGeom>
                  </pic:spPr>
                </pic:pic>
              </a:graphicData>
            </a:graphic>
          </wp:inline>
        </w:drawing>
      </w:r>
    </w:p>
    <w:p w:rsidR="00EC4CA9" w:rsidP="61FBB727" w:rsidRDefault="00EC4CA9" w14:paraId="30BF2D0C" w14:textId="02539509">
      <w:pPr>
        <w:pStyle w:val="BodyText"/>
        <w:jc w:val="center"/>
        <w:rPr>
          <w:u w:val="single"/>
        </w:rPr>
      </w:pPr>
      <w:r w:rsidRPr="61FBB727" w:rsidR="439622D0">
        <w:rPr>
          <w:u w:val="single"/>
        </w:rPr>
        <w:t>Fig. 17 -</w:t>
      </w:r>
      <w:r w:rsidRPr="61FBB727" w:rsidR="00EC4CA9">
        <w:rPr>
          <w:u w:val="single"/>
        </w:rPr>
        <w:t xml:space="preserve"> 2 Sight Port Configuration</w:t>
      </w:r>
    </w:p>
    <w:p w:rsidR="008C2738" w:rsidP="008C2738" w:rsidRDefault="008C2738" w14:paraId="1F40F1F9" w14:textId="01079162">
      <w:pPr>
        <w:pStyle w:val="Heading4"/>
      </w:pPr>
      <w:r>
        <w:t>Design #3:</w:t>
      </w:r>
      <w:r w:rsidRPr="00B55B1F">
        <w:t xml:space="preserve"> </w:t>
      </w:r>
      <w:r w:rsidR="004574C3">
        <w:t>Window Sight Port</w:t>
      </w:r>
    </w:p>
    <w:p w:rsidR="008C2738" w:rsidP="008C2738" w:rsidRDefault="004574C3" w14:paraId="332DF8B4" w14:textId="6BF412CF">
      <w:pPr>
        <w:pStyle w:val="BodyText"/>
      </w:pPr>
      <w:r>
        <w:t xml:space="preserve">This design uses a singular, large sight port that curves around the plate. This option allows for the most visibility, but is extremely weak, and prone to deformation. This would </w:t>
      </w:r>
      <w:r w:rsidR="003E26CF">
        <w:t>jeopardize</w:t>
      </w:r>
      <w:r>
        <w:t xml:space="preserve"> the strength of the seal </w:t>
      </w:r>
      <w:r w:rsidR="003E26CF">
        <w:t>plate</w:t>
      </w:r>
      <w:r>
        <w:t>.</w:t>
      </w:r>
    </w:p>
    <w:p w:rsidR="00C46ABF" w:rsidP="00C46ABF" w:rsidRDefault="00C46ABF" w14:paraId="0D828A03" w14:textId="1A3A5951">
      <w:pPr>
        <w:pStyle w:val="BodyText"/>
        <w:jc w:val="center"/>
      </w:pPr>
      <w:r w:rsidR="00C46ABF">
        <w:drawing>
          <wp:inline wp14:editId="6C512C80" wp14:anchorId="38E1A51E">
            <wp:extent cx="3398520" cy="2254787"/>
            <wp:effectExtent l="0" t="0" r="0" b="0"/>
            <wp:docPr id="8" name="Picture 8" title=""/>
            <wp:cNvGraphicFramePr>
              <a:graphicFrameLocks noChangeAspect="1"/>
            </wp:cNvGraphicFramePr>
            <a:graphic>
              <a:graphicData uri="http://schemas.openxmlformats.org/drawingml/2006/picture">
                <pic:pic>
                  <pic:nvPicPr>
                    <pic:cNvPr id="0" name="Picture 8"/>
                    <pic:cNvPicPr/>
                  </pic:nvPicPr>
                  <pic:blipFill>
                    <a:blip r:embed="R26580f0f054f46ca">
                      <a:extLst>
                        <a:ext xmlns:a="http://schemas.openxmlformats.org/drawingml/2006/main" uri="{28A0092B-C50C-407E-A947-70E740481C1C}">
                          <a14:useLocalDpi val="0"/>
                        </a:ext>
                      </a:extLst>
                    </a:blip>
                    <a:stretch>
                      <a:fillRect/>
                    </a:stretch>
                  </pic:blipFill>
                  <pic:spPr>
                    <a:xfrm rot="0" flipH="0" flipV="0">
                      <a:off x="0" y="0"/>
                      <a:ext cx="3398520" cy="2254787"/>
                    </a:xfrm>
                    <a:prstGeom prst="rect">
                      <a:avLst/>
                    </a:prstGeom>
                  </pic:spPr>
                </pic:pic>
              </a:graphicData>
            </a:graphic>
          </wp:inline>
        </w:drawing>
      </w:r>
    </w:p>
    <w:p w:rsidR="00C46ABF" w:rsidP="61FBB727" w:rsidRDefault="00C46ABF" w14:paraId="22F14954" w14:textId="3A8BA8B7">
      <w:pPr>
        <w:pStyle w:val="BodyText"/>
        <w:jc w:val="center"/>
        <w:rPr>
          <w:u w:val="single"/>
        </w:rPr>
      </w:pPr>
      <w:r w:rsidRPr="61FBB727" w:rsidR="121AFC39">
        <w:rPr>
          <w:u w:val="single"/>
        </w:rPr>
        <w:t xml:space="preserve">Fig. 18 - </w:t>
      </w:r>
      <w:r w:rsidRPr="61FBB727" w:rsidR="00C46ABF">
        <w:rPr>
          <w:u w:val="single"/>
        </w:rPr>
        <w:t>Window Sight</w:t>
      </w:r>
      <w:r w:rsidRPr="61FBB727" w:rsidR="00C46ABF">
        <w:rPr>
          <w:u w:val="single"/>
        </w:rPr>
        <w:t xml:space="preserve"> Port Configuration</w:t>
      </w:r>
    </w:p>
    <w:p w:rsidR="00C46ABF" w:rsidP="61FBB727" w:rsidRDefault="00C46ABF" w14:paraId="4B8132CB" w14:textId="77777777">
      <w:pPr>
        <w:pStyle w:val="BodyText"/>
        <w:jc w:val="center"/>
        <w:rPr>
          <w:i w:val="1"/>
          <w:iCs w:val="1"/>
        </w:rPr>
      </w:pPr>
    </w:p>
    <w:p w:rsidR="00C437CB" w:rsidP="61FBB727" w:rsidRDefault="00C437CB" w14:paraId="7999C078" w14:textId="050E1040">
      <w:pPr>
        <w:pStyle w:val="Heading3"/>
        <w:rPr>
          <w:i w:val="1"/>
          <w:iCs w:val="1"/>
        </w:rPr>
      </w:pPr>
      <w:bookmarkStart w:name="_Toc116652467" w:id="158"/>
      <w:bookmarkStart w:name="_Toc116652513" w:id="159"/>
      <w:bookmarkStart w:name="_Toc608246733" w:id="1445253105"/>
      <w:r w:rsidRPr="61FBB727" w:rsidR="00C437CB">
        <w:rPr>
          <w:i w:val="1"/>
          <w:iCs w:val="1"/>
        </w:rPr>
        <w:t xml:space="preserve">Subsystem #3: </w:t>
      </w:r>
      <w:r w:rsidRPr="61FBB727" w:rsidR="3F6F66C3">
        <w:rPr>
          <w:i w:val="1"/>
          <w:iCs w:val="1"/>
        </w:rPr>
        <w:t>Snoots and Snoot Fixture/Adjuster</w:t>
      </w:r>
      <w:bookmarkEnd w:id="158"/>
      <w:bookmarkEnd w:id="159"/>
      <w:bookmarkEnd w:id="1445253105"/>
    </w:p>
    <w:p w:rsidR="00C437CB" w:rsidP="00C437CB" w:rsidRDefault="00C437CB" w14:paraId="7120C4CE" w14:textId="2D475DCE">
      <w:pPr>
        <w:pStyle w:val="Heading4"/>
      </w:pPr>
      <w:r>
        <w:t xml:space="preserve">Design #1: </w:t>
      </w:r>
      <w:r w:rsidR="003E26CF">
        <w:t>Screw Adjuster</w:t>
      </w:r>
    </w:p>
    <w:p w:rsidR="00C437CB" w:rsidP="00C437CB" w:rsidRDefault="003E26CF" w14:paraId="112AFB37" w14:textId="101F57FE">
      <w:pPr>
        <w:pStyle w:val="BodyText"/>
      </w:pPr>
      <w:r>
        <w:t>This design uses a screw mounted to a baseplate to move the snoots for alignment. This will be done by having the snoots covered in a metal housing connected to a screw on the bottom and side of the snoot. This design is cheap and easy to manufacture, but is not precise and not stable.</w:t>
      </w:r>
    </w:p>
    <w:p w:rsidR="00EC4CA9" w:rsidP="00EC4CA9" w:rsidRDefault="00EC4CA9" w14:paraId="1D7F7814" w14:textId="7888E823">
      <w:pPr>
        <w:pStyle w:val="BodyText"/>
        <w:jc w:val="center"/>
      </w:pPr>
      <w:r w:rsidR="00EC4CA9">
        <w:drawing>
          <wp:inline wp14:editId="27248654" wp14:anchorId="4E81A2B6">
            <wp:extent cx="2872740" cy="1363559"/>
            <wp:effectExtent l="0" t="0" r="3810" b="8255"/>
            <wp:docPr id="3" name="Picture 3" title=""/>
            <wp:cNvGraphicFramePr>
              <a:graphicFrameLocks noChangeAspect="1"/>
            </wp:cNvGraphicFramePr>
            <a:graphic>
              <a:graphicData uri="http://schemas.openxmlformats.org/drawingml/2006/picture">
                <pic:pic>
                  <pic:nvPicPr>
                    <pic:cNvPr id="0" name="Picture 3"/>
                    <pic:cNvPicPr/>
                  </pic:nvPicPr>
                  <pic:blipFill>
                    <a:blip r:embed="R652c5ae595bf45a9">
                      <a:extLst>
                        <a:ext xmlns:a="http://schemas.openxmlformats.org/drawingml/2006/main" uri="{28A0092B-C50C-407E-A947-70E740481C1C}">
                          <a14:useLocalDpi val="0"/>
                        </a:ext>
                      </a:extLst>
                    </a:blip>
                    <a:stretch>
                      <a:fillRect/>
                    </a:stretch>
                  </pic:blipFill>
                  <pic:spPr>
                    <a:xfrm rot="0" flipH="0" flipV="0">
                      <a:off x="0" y="0"/>
                      <a:ext cx="2872740" cy="1363559"/>
                    </a:xfrm>
                    <a:prstGeom prst="rect">
                      <a:avLst/>
                    </a:prstGeom>
                  </pic:spPr>
                </pic:pic>
              </a:graphicData>
            </a:graphic>
          </wp:inline>
        </w:drawing>
      </w:r>
    </w:p>
    <w:p w:rsidR="00EC4CA9" w:rsidP="61FBB727" w:rsidRDefault="00EC4CA9" w14:paraId="373E7802" w14:textId="145267D1">
      <w:pPr>
        <w:pStyle w:val="BodyText"/>
        <w:jc w:val="center"/>
        <w:rPr>
          <w:u w:val="single"/>
        </w:rPr>
      </w:pPr>
      <w:r w:rsidRPr="61FBB727" w:rsidR="37A56E6D">
        <w:rPr>
          <w:u w:val="single"/>
        </w:rPr>
        <w:t>Fig. 18 -</w:t>
      </w:r>
      <w:r w:rsidRPr="61FBB727" w:rsidR="00EC4CA9">
        <w:rPr>
          <w:u w:val="single"/>
        </w:rPr>
        <w:t xml:space="preserve"> Screw Adjuster</w:t>
      </w:r>
    </w:p>
    <w:p w:rsidR="00C437CB" w:rsidP="00C437CB" w:rsidRDefault="00C437CB" w14:paraId="38F42182" w14:textId="134C0009">
      <w:pPr>
        <w:pStyle w:val="Heading4"/>
      </w:pPr>
      <w:r>
        <w:t>Design #2:</w:t>
      </w:r>
      <w:r w:rsidRPr="00B55B1F">
        <w:t xml:space="preserve"> </w:t>
      </w:r>
      <w:r w:rsidR="003E26CF">
        <w:t>Hose-Like-Endings</w:t>
      </w:r>
    </w:p>
    <w:p w:rsidR="00C437CB" w:rsidP="00C437CB" w:rsidRDefault="009C5A70" w14:paraId="08B6385E" w14:textId="07E3D5DF">
      <w:pPr>
        <w:pStyle w:val="BodyText"/>
      </w:pPr>
      <w:r>
        <w:t>This design uses a hose-like-material that is malleable that will be connected to a baseplate and the snoot. This will allow the snoot to move in every direction with little effort. While this design is cheap and easy to remove when maintenance is being performed, it is very weak.</w:t>
      </w:r>
    </w:p>
    <w:p w:rsidR="00C437CB" w:rsidP="00C437CB" w:rsidRDefault="00C437CB" w14:paraId="519D3435" w14:textId="56C0F7DC">
      <w:pPr>
        <w:pStyle w:val="Heading4"/>
      </w:pPr>
      <w:r>
        <w:t>Design #3:</w:t>
      </w:r>
      <w:r w:rsidRPr="00B55B1F">
        <w:t xml:space="preserve"> </w:t>
      </w:r>
      <w:r w:rsidR="003E26CF">
        <w:t>Spring Adjuster</w:t>
      </w:r>
    </w:p>
    <w:p w:rsidR="009C5A70" w:rsidP="009C5A70" w:rsidRDefault="009C5A70" w14:paraId="43F19920" w14:textId="3FC8E272">
      <w:pPr>
        <w:pStyle w:val="BodyText"/>
      </w:pPr>
      <w:r w:rsidR="009C5A70">
        <w:rPr/>
        <w:t xml:space="preserve">This design uses a spring to mount the </w:t>
      </w:r>
      <w:proofErr w:type="gramStart"/>
      <w:r w:rsidR="009C5A70">
        <w:rPr/>
        <w:t>snoot</w:t>
      </w:r>
      <w:proofErr w:type="gramEnd"/>
      <w:r w:rsidR="009C5A70">
        <w:rPr/>
        <w:t xml:space="preserve">. This is done by suspending the snoot via a spring connected to </w:t>
      </w:r>
      <w:r w:rsidR="53761707">
        <w:rPr/>
        <w:t>surrounding</w:t>
      </w:r>
      <w:r w:rsidR="009C5A70">
        <w:rPr/>
        <w:t xml:space="preserve"> housing for the snoot that will be able to be fastened to varying heights and angles, along the side of the baseplate. This design will be</w:t>
      </w:r>
      <w:r w:rsidR="329FAC7E">
        <w:rPr/>
        <w:t xml:space="preserve"> </w:t>
      </w:r>
      <w:r w:rsidR="009C5A70">
        <w:rPr/>
        <w:t xml:space="preserve">easy to adjust, and will be </w:t>
      </w:r>
      <w:r w:rsidR="009C5A70">
        <w:rPr/>
        <w:t xml:space="preserve"> strong</w:t>
      </w:r>
      <w:r w:rsidR="009C5A70">
        <w:rPr/>
        <w:t>, but is limited in the ranges of adjustment</w:t>
      </w:r>
    </w:p>
    <w:p w:rsidR="00EC4CA9" w:rsidP="00EC4CA9" w:rsidRDefault="00EC4CA9" w14:paraId="0741C528" w14:textId="37D2DEF5">
      <w:pPr>
        <w:pStyle w:val="BodyText"/>
        <w:jc w:val="center"/>
      </w:pPr>
      <w:r w:rsidR="00EC4CA9">
        <w:drawing>
          <wp:inline wp14:editId="6B021086" wp14:anchorId="57691339">
            <wp:extent cx="2628900" cy="2327421"/>
            <wp:effectExtent l="0" t="0" r="0" b="0"/>
            <wp:docPr id="4" name="Picture 4" title=""/>
            <wp:cNvGraphicFramePr>
              <a:graphicFrameLocks noChangeAspect="1"/>
            </wp:cNvGraphicFramePr>
            <a:graphic>
              <a:graphicData uri="http://schemas.openxmlformats.org/drawingml/2006/picture">
                <pic:pic>
                  <pic:nvPicPr>
                    <pic:cNvPr id="0" name="Picture 4"/>
                    <pic:cNvPicPr/>
                  </pic:nvPicPr>
                  <pic:blipFill>
                    <a:blip r:embed="Rb78cb0ddd3684f50">
                      <a:extLst>
                        <a:ext xmlns:a="http://schemas.openxmlformats.org/drawingml/2006/main" uri="{28A0092B-C50C-407E-A947-70E740481C1C}">
                          <a14:useLocalDpi val="0"/>
                        </a:ext>
                      </a:extLst>
                    </a:blip>
                    <a:stretch>
                      <a:fillRect/>
                    </a:stretch>
                  </pic:blipFill>
                  <pic:spPr>
                    <a:xfrm rot="0" flipH="0" flipV="0">
                      <a:off x="0" y="0"/>
                      <a:ext cx="2628900" cy="2327421"/>
                    </a:xfrm>
                    <a:prstGeom prst="rect">
                      <a:avLst/>
                    </a:prstGeom>
                  </pic:spPr>
                </pic:pic>
              </a:graphicData>
            </a:graphic>
          </wp:inline>
        </w:drawing>
      </w:r>
    </w:p>
    <w:p w:rsidRPr="009C5A70" w:rsidR="00EC4CA9" w:rsidP="61FBB727" w:rsidRDefault="00EC4CA9" w14:paraId="2FC040F6" w14:textId="3B096FF5">
      <w:pPr>
        <w:pStyle w:val="BodyText"/>
        <w:jc w:val="center"/>
        <w:rPr>
          <w:u w:val="single"/>
        </w:rPr>
      </w:pPr>
      <w:r w:rsidRPr="61FBB727" w:rsidR="343D09DE">
        <w:rPr>
          <w:u w:val="single"/>
        </w:rPr>
        <w:t xml:space="preserve">Fig. 19 - </w:t>
      </w:r>
      <w:r w:rsidRPr="61FBB727" w:rsidR="00EC4CA9">
        <w:rPr>
          <w:u w:val="single"/>
        </w:rPr>
        <w:t>Spring Adjuster</w:t>
      </w:r>
    </w:p>
    <w:p w:rsidR="003E26CF" w:rsidP="003E26CF" w:rsidRDefault="003E26CF" w14:paraId="58ED5E85" w14:textId="4644CE84">
      <w:pPr>
        <w:pStyle w:val="Heading4"/>
      </w:pPr>
      <w:r>
        <w:t>Design #</w:t>
      </w:r>
      <w:r>
        <w:t>4</w:t>
      </w:r>
      <w:r>
        <w:t>:</w:t>
      </w:r>
      <w:r w:rsidRPr="00B55B1F">
        <w:t xml:space="preserve"> </w:t>
      </w:r>
      <w:r>
        <w:t>4-Section Snoot</w:t>
      </w:r>
    </w:p>
    <w:p w:rsidR="009C5A70" w:rsidP="009C5A70" w:rsidRDefault="009C5A70" w14:paraId="58B37A90" w14:textId="2445C73E">
      <w:pPr>
        <w:pStyle w:val="BodyText"/>
      </w:pPr>
      <w:r w:rsidR="009C5A70">
        <w:rPr/>
        <w:t xml:space="preserve">The 4-section snoot includes a snoot fixed to the wall, a bellow, the intermediate pipe, and the snoot attached to the front plate. </w:t>
      </w:r>
      <w:proofErr w:type="gramStart"/>
      <w:r w:rsidR="009C5A70">
        <w:rPr/>
        <w:t>The bellow</w:t>
      </w:r>
      <w:proofErr w:type="gramEnd"/>
      <w:r w:rsidR="009C5A70">
        <w:rPr/>
        <w:t xml:space="preserve"> is the flexible aspects of the design, allowing some movement in the </w:t>
      </w:r>
      <w:proofErr w:type="gramStart"/>
      <w:r w:rsidR="009C5A70">
        <w:rPr/>
        <w:t>snoot</w:t>
      </w:r>
      <w:proofErr w:type="gramEnd"/>
      <w:r w:rsidR="009C5A70">
        <w:rPr/>
        <w:t>.</w:t>
      </w:r>
      <w:r w:rsidR="009C5A70">
        <w:rPr/>
        <w:t xml:space="preserve"> This configuration allows for increased customization. The increased number of pieces in the assembly makes it less </w:t>
      </w:r>
      <w:r w:rsidR="7CA115AA">
        <w:rPr/>
        <w:t>stable,</w:t>
      </w:r>
      <w:r w:rsidR="009C5A70">
        <w:rPr/>
        <w:t xml:space="preserve"> however. The amount of seals and clamps increases as well, making the overall cost increase. </w:t>
      </w:r>
    </w:p>
    <w:p w:rsidR="00EC4CA9" w:rsidP="00EC4CA9" w:rsidRDefault="00EC4CA9" w14:paraId="0702FFC0" w14:textId="4D89A000">
      <w:pPr>
        <w:pStyle w:val="BodyText"/>
        <w:jc w:val="center"/>
      </w:pPr>
      <w:r w:rsidR="00EC4CA9">
        <w:drawing>
          <wp:inline wp14:editId="64DE42E3" wp14:anchorId="4D672565">
            <wp:extent cx="3872829" cy="1668780"/>
            <wp:effectExtent l="0" t="0" r="0" b="7620"/>
            <wp:docPr id="2" name="Picture 2" title=""/>
            <wp:cNvGraphicFramePr>
              <a:graphicFrameLocks noChangeAspect="1"/>
            </wp:cNvGraphicFramePr>
            <a:graphic>
              <a:graphicData uri="http://schemas.openxmlformats.org/drawingml/2006/picture">
                <pic:pic>
                  <pic:nvPicPr>
                    <pic:cNvPr id="0" name="Picture 2"/>
                    <pic:cNvPicPr/>
                  </pic:nvPicPr>
                  <pic:blipFill>
                    <a:blip r:embed="R754b6cdcf344462d">
                      <a:extLst>
                        <a:ext xmlns:a="http://schemas.openxmlformats.org/drawingml/2006/main" uri="{28A0092B-C50C-407E-A947-70E740481C1C}">
                          <a14:useLocalDpi val="0"/>
                        </a:ext>
                      </a:extLst>
                    </a:blip>
                    <a:stretch>
                      <a:fillRect/>
                    </a:stretch>
                  </pic:blipFill>
                  <pic:spPr>
                    <a:xfrm rot="0" flipH="0" flipV="0">
                      <a:off x="0" y="0"/>
                      <a:ext cx="3872829" cy="1668780"/>
                    </a:xfrm>
                    <a:prstGeom prst="rect">
                      <a:avLst/>
                    </a:prstGeom>
                  </pic:spPr>
                </pic:pic>
              </a:graphicData>
            </a:graphic>
          </wp:inline>
        </w:drawing>
      </w:r>
    </w:p>
    <w:p w:rsidRPr="009C5A70" w:rsidR="00EC4CA9" w:rsidP="61FBB727" w:rsidRDefault="00EC4CA9" w14:paraId="33CBF292" w14:textId="13C8F696">
      <w:pPr>
        <w:pStyle w:val="BodyText"/>
        <w:jc w:val="center"/>
        <w:rPr>
          <w:u w:val="single"/>
        </w:rPr>
      </w:pPr>
      <w:r w:rsidRPr="61FBB727" w:rsidR="293DDDBC">
        <w:rPr>
          <w:u w:val="single"/>
        </w:rPr>
        <w:t>Fig. 20 -</w:t>
      </w:r>
      <w:r w:rsidRPr="61FBB727" w:rsidR="00EC4CA9">
        <w:rPr>
          <w:u w:val="single"/>
        </w:rPr>
        <w:t xml:space="preserve"> 4-Section Snoot Configuration</w:t>
      </w:r>
    </w:p>
    <w:p w:rsidR="003E26CF" w:rsidP="003E26CF" w:rsidRDefault="003E26CF" w14:paraId="254FEE3B" w14:textId="450F5A63">
      <w:pPr>
        <w:pStyle w:val="Heading4"/>
      </w:pPr>
      <w:r>
        <w:t>Design #</w:t>
      </w:r>
      <w:r>
        <w:t>5</w:t>
      </w:r>
      <w:r>
        <w:t>:</w:t>
      </w:r>
      <w:r w:rsidRPr="00B55B1F">
        <w:t xml:space="preserve"> </w:t>
      </w:r>
      <w:r>
        <w:t>3-Section Snoot</w:t>
      </w:r>
    </w:p>
    <w:p w:rsidR="003E26CF" w:rsidRDefault="009C5A70" w14:paraId="2D5CB736" w14:textId="70756BE1">
      <w:pPr>
        <w:pStyle w:val="BodyText"/>
      </w:pPr>
      <w:r w:rsidR="3B443725">
        <w:rPr/>
        <w:t xml:space="preserve">The 3-section </w:t>
      </w:r>
      <w:proofErr w:type="gramStart"/>
      <w:r w:rsidR="3B443725">
        <w:rPr/>
        <w:t>snoot</w:t>
      </w:r>
      <w:proofErr w:type="gramEnd"/>
      <w:r w:rsidR="009C5A70">
        <w:rPr/>
        <w:t xml:space="preserve"> is </w:t>
      </w:r>
      <w:proofErr w:type="gramStart"/>
      <w:r w:rsidR="009C5A70">
        <w:rPr/>
        <w:t>similar to</w:t>
      </w:r>
      <w:proofErr w:type="gramEnd"/>
      <w:r w:rsidR="009C5A70">
        <w:rPr/>
        <w:t xml:space="preserve"> the </w:t>
      </w:r>
      <w:r w:rsidR="009C5A70">
        <w:rPr/>
        <w:t>previous</w:t>
      </w:r>
      <w:r w:rsidR="009C5A70">
        <w:rPr/>
        <w:t xml:space="preserve"> design, but it combines the fixed </w:t>
      </w:r>
      <w:proofErr w:type="gramStart"/>
      <w:r w:rsidR="009C5A70">
        <w:rPr/>
        <w:t>snoot</w:t>
      </w:r>
      <w:proofErr w:type="gramEnd"/>
      <w:r w:rsidR="009C5A70">
        <w:rPr/>
        <w:t xml:space="preserve"> in the wall with the bellow. This prevents some alterations during </w:t>
      </w:r>
      <w:r w:rsidR="0ADB369A">
        <w:rPr/>
        <w:t>maintenance but</w:t>
      </w:r>
      <w:r w:rsidR="009C5A70">
        <w:rPr/>
        <w:t xml:space="preserve"> will make the assembly more stable.</w:t>
      </w:r>
    </w:p>
    <w:p w:rsidR="00EC4CA9" w:rsidP="00EC4CA9" w:rsidRDefault="00EC4CA9" w14:paraId="60DF5CF2" w14:textId="61AACC23">
      <w:pPr>
        <w:pStyle w:val="BodyText"/>
        <w:jc w:val="center"/>
      </w:pPr>
      <w:r w:rsidR="00EC4CA9">
        <w:drawing>
          <wp:inline wp14:editId="5E73DC69" wp14:anchorId="60C04849">
            <wp:extent cx="3474720" cy="1775226"/>
            <wp:effectExtent l="0" t="0" r="0" b="0"/>
            <wp:docPr id="6" name="Picture 6" title=""/>
            <wp:cNvGraphicFramePr>
              <a:graphicFrameLocks noChangeAspect="1"/>
            </wp:cNvGraphicFramePr>
            <a:graphic>
              <a:graphicData uri="http://schemas.openxmlformats.org/drawingml/2006/picture">
                <pic:pic>
                  <pic:nvPicPr>
                    <pic:cNvPr id="0" name="Picture 6"/>
                    <pic:cNvPicPr/>
                  </pic:nvPicPr>
                  <pic:blipFill>
                    <a:blip r:embed="R65164b08cc96481d">
                      <a:extLst>
                        <a:ext xmlns:a="http://schemas.openxmlformats.org/drawingml/2006/main" uri="{28A0092B-C50C-407E-A947-70E740481C1C}">
                          <a14:useLocalDpi val="0"/>
                        </a:ext>
                      </a:extLst>
                    </a:blip>
                    <a:stretch>
                      <a:fillRect/>
                    </a:stretch>
                  </pic:blipFill>
                  <pic:spPr>
                    <a:xfrm rot="0" flipH="0" flipV="0">
                      <a:off x="0" y="0"/>
                      <a:ext cx="3474720" cy="1775226"/>
                    </a:xfrm>
                    <a:prstGeom prst="rect">
                      <a:avLst/>
                    </a:prstGeom>
                  </pic:spPr>
                </pic:pic>
              </a:graphicData>
            </a:graphic>
          </wp:inline>
        </w:drawing>
      </w:r>
    </w:p>
    <w:p w:rsidRPr="009C5A70" w:rsidR="00EC4CA9" w:rsidP="61FBB727" w:rsidRDefault="00EC4CA9" w14:paraId="40FDA7A5" w14:textId="0D5836D9">
      <w:pPr>
        <w:pStyle w:val="BodyText"/>
        <w:jc w:val="center"/>
        <w:rPr>
          <w:u w:val="single"/>
        </w:rPr>
      </w:pPr>
      <w:r w:rsidRPr="61FBB727" w:rsidR="74659031">
        <w:rPr>
          <w:u w:val="single"/>
        </w:rPr>
        <w:t xml:space="preserve">Fig. 21 - </w:t>
      </w:r>
      <w:r w:rsidRPr="61FBB727" w:rsidR="00EC4CA9">
        <w:rPr>
          <w:u w:val="single"/>
        </w:rPr>
        <w:t>3</w:t>
      </w:r>
      <w:r w:rsidRPr="61FBB727" w:rsidR="00EC4CA9">
        <w:rPr>
          <w:u w:val="single"/>
        </w:rPr>
        <w:t>-Section Snoot Configuration</w:t>
      </w:r>
    </w:p>
    <w:p w:rsidR="00EC4CA9" w:rsidP="00EC4CA9" w:rsidRDefault="00EC4CA9" w14:paraId="70664855" w14:textId="77777777">
      <w:pPr>
        <w:pStyle w:val="BodyText"/>
        <w:jc w:val="center"/>
      </w:pPr>
    </w:p>
    <w:p w:rsidR="00820069" w:rsidP="00720AC9" w:rsidRDefault="00820069" w14:paraId="37441458" w14:textId="169470F0">
      <w:pPr>
        <w:pStyle w:val="Heading1"/>
        <w:pageBreakBefore/>
        <w:tabs>
          <w:tab w:val="clear" w:pos="5292"/>
        </w:tabs>
        <w:rPr/>
      </w:pPr>
      <w:bookmarkStart w:name="_Toc472068915" w:id="161"/>
      <w:bookmarkStart w:name="_Toc484366997" w:id="162"/>
      <w:bookmarkStart w:name="_Toc116652468" w:id="163"/>
      <w:bookmarkStart w:name="_Toc116652514" w:id="164"/>
      <w:bookmarkStart w:name="_Toc884065678" w:id="284129509"/>
      <w:r w:rsidR="00820069">
        <w:rPr/>
        <w:t>DESIGN</w:t>
      </w:r>
      <w:r w:rsidR="00B53CF4">
        <w:rPr/>
        <w:t>S</w:t>
      </w:r>
      <w:r w:rsidR="00820069">
        <w:rPr/>
        <w:t xml:space="preserve"> SELECTED</w:t>
      </w:r>
      <w:bookmarkEnd w:id="161"/>
      <w:r w:rsidR="00AD7298">
        <w:rPr/>
        <w:t xml:space="preserve"> – First Semester</w:t>
      </w:r>
      <w:bookmarkEnd w:id="162"/>
      <w:bookmarkEnd w:id="163"/>
      <w:bookmarkEnd w:id="164"/>
      <w:bookmarkEnd w:id="284129509"/>
    </w:p>
    <w:p w:rsidR="00706609" w:rsidP="61FBB727" w:rsidRDefault="00706609" w14:paraId="7FEEF60F" w14:textId="079B1D82">
      <w:pPr>
        <w:spacing w:after="115"/>
        <w:ind w:left="0"/>
      </w:pPr>
      <w:r w:rsidR="00706609">
        <w:rPr/>
        <w:t xml:space="preserve">Section 5 </w:t>
      </w:r>
      <w:r w:rsidR="00706609">
        <w:rPr/>
        <w:t>represents</w:t>
      </w:r>
      <w:r w:rsidR="00706609">
        <w:rPr/>
        <w:t xml:space="preserve"> the final decisions made after generating the </w:t>
      </w:r>
      <w:r w:rsidR="00706609">
        <w:rPr/>
        <w:t>initial</w:t>
      </w:r>
      <w:r w:rsidR="00706609">
        <w:rPr/>
        <w:t xml:space="preserve"> designs. The designs are compared to one another as well as the customer needs and engineering requirements. Both the good and bad aspects of each design are analyzed and are rated based off those criteria. Included in this section is the Pugh and Decision Matrix for our </w:t>
      </w:r>
      <w:proofErr w:type="gramStart"/>
      <w:r w:rsidR="00706609">
        <w:rPr/>
        <w:t>projects design</w:t>
      </w:r>
      <w:proofErr w:type="gramEnd"/>
      <w:r w:rsidR="00706609">
        <w:rPr/>
        <w:t>.</w:t>
      </w:r>
    </w:p>
    <w:p w:rsidR="00AE092E" w:rsidP="000A630C" w:rsidRDefault="00AE092E" w14:paraId="021B1C26" w14:textId="77777777">
      <w:pPr>
        <w:spacing w:after="115"/>
      </w:pPr>
    </w:p>
    <w:p w:rsidRPr="004574C3" w:rsidR="000A630C" w:rsidP="000A630C" w:rsidRDefault="00C23DA1" w14:paraId="6F9BEF85" w14:textId="3ECE2010">
      <w:pPr>
        <w:pStyle w:val="Heading2"/>
        <w:rPr>
          <w:u w:val="single"/>
        </w:rPr>
      </w:pPr>
      <w:bookmarkStart w:name="_Toc116652469" w:id="166"/>
      <w:bookmarkStart w:name="_Toc116652515" w:id="167"/>
      <w:bookmarkStart w:name="_Toc1764563867" w:id="798452397"/>
      <w:r w:rsidRPr="61FBB727" w:rsidR="47E53931">
        <w:rPr>
          <w:u w:val="single"/>
        </w:rPr>
        <w:t>Technical Selection Criteria</w:t>
      </w:r>
      <w:bookmarkEnd w:id="166"/>
      <w:bookmarkEnd w:id="167"/>
      <w:bookmarkEnd w:id="798452397"/>
    </w:p>
    <w:p w:rsidR="00AE092E" w:rsidP="47939991" w:rsidRDefault="00AE092E" w14:paraId="1F7CBD45" w14:textId="76F1A848">
      <w:pPr>
        <w:spacing w:after="115"/>
      </w:pPr>
      <w:r w:rsidRPr="47939991" w:rsidR="12878753">
        <w:rPr>
          <w:rFonts w:ascii="Times New Roman" w:hAnsi="Times New Roman" w:eastAsia="Times New Roman" w:cs="Times New Roman"/>
          <w:noProof w:val="0"/>
          <w:sz w:val="22"/>
          <w:szCs w:val="22"/>
          <w:lang w:val="en-US"/>
        </w:rPr>
        <w:t xml:space="preserve">While evaluating the </w:t>
      </w:r>
      <w:r w:rsidRPr="47939991" w:rsidR="12878753">
        <w:rPr>
          <w:rFonts w:ascii="Times New Roman" w:hAnsi="Times New Roman" w:eastAsia="Times New Roman" w:cs="Times New Roman"/>
          <w:noProof w:val="0"/>
          <w:sz w:val="22"/>
          <w:szCs w:val="22"/>
          <w:lang w:val="en-US"/>
        </w:rPr>
        <w:t>previous</w:t>
      </w:r>
      <w:r w:rsidRPr="47939991" w:rsidR="12878753">
        <w:rPr>
          <w:rFonts w:ascii="Times New Roman" w:hAnsi="Times New Roman" w:eastAsia="Times New Roman" w:cs="Times New Roman"/>
          <w:noProof w:val="0"/>
          <w:sz w:val="22"/>
          <w:szCs w:val="22"/>
          <w:lang w:val="en-US"/>
        </w:rPr>
        <w:t xml:space="preserve"> designs, there were critical technical criteria that were used to evaluate each concept, which closely relate to the customer needs/engineering requirements. There exist two separate modes of evaluation, one for the seal plates, and one for the snoot/snoot mounts. For the seal plates, weight, price, strength, machinability, and visibility were the criteria. For the </w:t>
      </w:r>
      <w:proofErr w:type="gramStart"/>
      <w:r w:rsidRPr="47939991" w:rsidR="12878753">
        <w:rPr>
          <w:rFonts w:ascii="Times New Roman" w:hAnsi="Times New Roman" w:eastAsia="Times New Roman" w:cs="Times New Roman"/>
          <w:noProof w:val="0"/>
          <w:sz w:val="22"/>
          <w:szCs w:val="22"/>
          <w:lang w:val="en-US"/>
        </w:rPr>
        <w:t>snoots</w:t>
      </w:r>
      <w:proofErr w:type="gramEnd"/>
      <w:r w:rsidRPr="47939991" w:rsidR="12878753">
        <w:rPr>
          <w:rFonts w:ascii="Times New Roman" w:hAnsi="Times New Roman" w:eastAsia="Times New Roman" w:cs="Times New Roman"/>
          <w:noProof w:val="0"/>
          <w:sz w:val="22"/>
          <w:szCs w:val="22"/>
          <w:lang w:val="en-US"/>
        </w:rPr>
        <w:t xml:space="preserve">, price, strength, and reliability were considered. Each aspect was directly compared to each other via a Pugh Chart to achieve a baseline evaluation. Each aspect of the design was evaluated (i.e., plate material, sight port material, etc.) and then the total values were </w:t>
      </w:r>
      <w:r w:rsidRPr="47939991" w:rsidR="63A35D22">
        <w:rPr>
          <w:rFonts w:ascii="Times New Roman" w:hAnsi="Times New Roman" w:eastAsia="Times New Roman" w:cs="Times New Roman"/>
          <w:noProof w:val="0"/>
          <w:sz w:val="22"/>
          <w:szCs w:val="22"/>
          <w:lang w:val="en-US"/>
        </w:rPr>
        <w:t>summed up</w:t>
      </w:r>
      <w:r w:rsidRPr="47939991" w:rsidR="12878753">
        <w:rPr>
          <w:rFonts w:ascii="Times New Roman" w:hAnsi="Times New Roman" w:eastAsia="Times New Roman" w:cs="Times New Roman"/>
          <w:noProof w:val="0"/>
          <w:sz w:val="22"/>
          <w:szCs w:val="22"/>
          <w:lang w:val="en-US"/>
        </w:rPr>
        <w:t xml:space="preserve"> to achieve an overall score for each design. After further consideration, the same criteria were used in a decision matrix, in this case each element was given a weight, based on importance for the overall design.</w:t>
      </w:r>
    </w:p>
    <w:p w:rsidR="00AE092E" w:rsidP="00DC61B2" w:rsidRDefault="00AE092E" w14:paraId="34234262" w14:textId="224409EF">
      <w:pPr>
        <w:pStyle w:val="BodyText"/>
        <w:spacing w:after="115"/>
      </w:pPr>
    </w:p>
    <w:p w:rsidRPr="004574C3" w:rsidR="00820069" w:rsidP="000A630C" w:rsidRDefault="00820069" w14:paraId="45CDCB8C" w14:textId="288DF160">
      <w:pPr>
        <w:pStyle w:val="Heading2"/>
        <w:rPr>
          <w:u w:val="single"/>
        </w:rPr>
      </w:pPr>
      <w:bookmarkStart w:name="_Toc472068916" w:id="169"/>
      <w:bookmarkStart w:name="_Toc484366998" w:id="170"/>
      <w:bookmarkStart w:name="_Toc116652470" w:id="171"/>
      <w:bookmarkStart w:name="_Toc116652516" w:id="172"/>
      <w:bookmarkStart w:name="_Toc881346276" w:id="158186021"/>
      <w:r w:rsidRPr="61FBB727" w:rsidR="2BE61994">
        <w:rPr>
          <w:u w:val="single"/>
        </w:rPr>
        <w:t>Rationale for Design Selection</w:t>
      </w:r>
      <w:bookmarkEnd w:id="169"/>
      <w:bookmarkEnd w:id="170"/>
      <w:bookmarkEnd w:id="171"/>
      <w:bookmarkEnd w:id="172"/>
      <w:r w:rsidRPr="61FBB727" w:rsidR="2CC7A480">
        <w:rPr>
          <w:rFonts w:ascii="Times New Roman" w:hAnsi="Times New Roman" w:eastAsia="Times New Roman" w:cs="Times New Roman"/>
          <w:noProof w:val="0"/>
          <w:sz w:val="22"/>
          <w:szCs w:val="22"/>
          <w:lang w:val="en-US"/>
        </w:rPr>
        <w:t xml:space="preserve"> </w:t>
      </w:r>
      <w:bookmarkEnd w:id="158186021"/>
    </w:p>
    <w:p w:rsidRPr="004574C3" w:rsidR="00820069" w:rsidP="61FBB727" w:rsidRDefault="00820069" w14:paraId="1A3561CC" w14:textId="428B9171">
      <w:pPr>
        <w:pStyle w:val="Normal"/>
        <w:rPr>
          <w:b w:val="0"/>
          <w:bCs w:val="0"/>
          <w:i w:val="0"/>
          <w:iCs w:val="0"/>
          <w:u w:val="single"/>
        </w:rPr>
      </w:pPr>
      <w:r w:rsidRPr="61FBB727" w:rsidR="2CC7A480">
        <w:rPr>
          <w:noProof w:val="0"/>
          <w:lang w:val="en-US"/>
        </w:rPr>
        <w:t>After using the methods previously described to evaluate designs, two stood out as the best plate designs; A.O.P. and M.R.A. All three full system concepts were first evaluated in the following Pugh Chart,</w:t>
      </w:r>
    </w:p>
    <w:p w:rsidRPr="004574C3" w:rsidR="00820069" w:rsidP="47939991" w:rsidRDefault="00820069" w14:paraId="2DAC5304" w14:textId="6D74A5CA">
      <w:pPr>
        <w:pStyle w:val="Normal"/>
        <w:ind w:left="0"/>
      </w:pPr>
      <w:r w:rsidRPr="47939991" w:rsidR="2CC7A480">
        <w:rPr>
          <w:rFonts w:ascii="Times New Roman" w:hAnsi="Times New Roman" w:eastAsia="Times New Roman" w:cs="Times New Roman"/>
          <w:noProof w:val="0"/>
          <w:sz w:val="22"/>
          <w:szCs w:val="22"/>
          <w:lang w:val="en-US"/>
        </w:rPr>
        <w:t xml:space="preserve"> </w:t>
      </w:r>
    </w:p>
    <w:p w:rsidRPr="004574C3" w:rsidR="00820069" w:rsidP="61FBB727" w:rsidRDefault="00820069" w14:paraId="333DBC26" w14:textId="12CB4444">
      <w:pPr>
        <w:pStyle w:val="Normal"/>
        <w:ind w:left="0"/>
        <w:jc w:val="center"/>
        <w:rPr>
          <w:rFonts w:ascii="Times New Roman" w:hAnsi="Times New Roman" w:eastAsia="Times New Roman" w:cs="Times New Roman"/>
          <w:noProof w:val="0"/>
          <w:sz w:val="22"/>
          <w:szCs w:val="22"/>
          <w:u w:val="single"/>
          <w:lang w:val="en-US"/>
        </w:rPr>
      </w:pPr>
      <w:r w:rsidRPr="61FBB727" w:rsidR="2CC7A480">
        <w:rPr>
          <w:rFonts w:ascii="Times New Roman" w:hAnsi="Times New Roman" w:eastAsia="Times New Roman" w:cs="Times New Roman"/>
          <w:noProof w:val="0"/>
          <w:sz w:val="22"/>
          <w:szCs w:val="22"/>
          <w:u w:val="single"/>
          <w:lang w:val="en-US"/>
        </w:rPr>
        <w:t xml:space="preserve">TABLE  </w:t>
      </w:r>
      <w:r w:rsidRPr="61FBB727" w:rsidR="17FD607B">
        <w:rPr>
          <w:rFonts w:ascii="Times New Roman" w:hAnsi="Times New Roman" w:eastAsia="Times New Roman" w:cs="Times New Roman"/>
          <w:noProof w:val="0"/>
          <w:sz w:val="22"/>
          <w:szCs w:val="22"/>
          <w:u w:val="single"/>
          <w:lang w:val="en-US"/>
        </w:rPr>
        <w:t xml:space="preserve">I </w:t>
      </w:r>
      <w:r w:rsidRPr="61FBB727" w:rsidR="2CC7A480">
        <w:rPr>
          <w:rFonts w:ascii="Times New Roman" w:hAnsi="Times New Roman" w:eastAsia="Times New Roman" w:cs="Times New Roman"/>
          <w:noProof w:val="0"/>
          <w:sz w:val="22"/>
          <w:szCs w:val="22"/>
          <w:u w:val="single"/>
          <w:lang w:val="en-US"/>
        </w:rPr>
        <w:t>- Pugh Chart for Full System Concepts.</w:t>
      </w:r>
    </w:p>
    <w:tbl>
      <w:tblPr>
        <w:tblStyle w:val="TableGrid"/>
        <w:tblW w:w="0" w:type="auto"/>
        <w:tblLayout w:type="fixed"/>
        <w:tblLook w:val="04A0" w:firstRow="1" w:lastRow="0" w:firstColumn="1" w:lastColumn="0" w:noHBand="0" w:noVBand="1"/>
      </w:tblPr>
      <w:tblGrid>
        <w:gridCol w:w="1453"/>
        <w:gridCol w:w="2636"/>
        <w:gridCol w:w="2636"/>
        <w:gridCol w:w="2636"/>
      </w:tblGrid>
      <w:tr w:rsidR="47939991" w:rsidTr="47939991" w14:paraId="7EFE789F">
        <w:tc>
          <w:tcPr>
            <w:tcW w:w="1453" w:type="dxa"/>
            <w:tcBorders>
              <w:top w:val="single" w:sz="8"/>
              <w:left w:val="single" w:sz="8"/>
              <w:bottom w:val="single" w:sz="8"/>
              <w:right w:val="single" w:sz="8"/>
            </w:tcBorders>
            <w:tcMar/>
            <w:vAlign w:val="top"/>
          </w:tcPr>
          <w:p w:rsidR="47939991" w:rsidRDefault="47939991" w14:paraId="4BF2F8D6" w14:textId="75960A8F">
            <w:r w:rsidRPr="47939991" w:rsidR="47939991">
              <w:rPr>
                <w:rFonts w:ascii="Times New Roman" w:hAnsi="Times New Roman" w:eastAsia="Times New Roman" w:cs="Times New Roman"/>
                <w:sz w:val="22"/>
                <w:szCs w:val="22"/>
              </w:rPr>
              <w:t xml:space="preserve"> </w:t>
            </w:r>
          </w:p>
        </w:tc>
        <w:tc>
          <w:tcPr>
            <w:tcW w:w="2636" w:type="dxa"/>
            <w:tcBorders>
              <w:top w:val="single" w:sz="8"/>
              <w:left w:val="single" w:sz="8"/>
              <w:bottom w:val="single" w:sz="8"/>
              <w:right w:val="single" w:sz="8"/>
            </w:tcBorders>
            <w:tcMar/>
            <w:vAlign w:val="top"/>
          </w:tcPr>
          <w:p w:rsidR="47939991" w:rsidRDefault="47939991" w14:paraId="47593193" w14:textId="0351BAE3">
            <w:r w:rsidRPr="47939991" w:rsidR="47939991">
              <w:rPr>
                <w:rFonts w:ascii="Times New Roman" w:hAnsi="Times New Roman" w:eastAsia="Times New Roman" w:cs="Times New Roman"/>
                <w:b w:val="1"/>
                <w:bCs w:val="1"/>
                <w:sz w:val="22"/>
                <w:szCs w:val="22"/>
              </w:rPr>
              <w:t>Option 1</w:t>
            </w:r>
          </w:p>
        </w:tc>
        <w:tc>
          <w:tcPr>
            <w:tcW w:w="2636" w:type="dxa"/>
            <w:tcBorders>
              <w:top w:val="single" w:sz="8"/>
              <w:left w:val="single" w:sz="8"/>
              <w:bottom w:val="single" w:sz="8"/>
              <w:right w:val="single" w:sz="8"/>
            </w:tcBorders>
            <w:tcMar/>
            <w:vAlign w:val="top"/>
          </w:tcPr>
          <w:p w:rsidR="47939991" w:rsidRDefault="47939991" w14:paraId="3EA094E5" w14:textId="1FE3F8C2">
            <w:r w:rsidRPr="47939991" w:rsidR="47939991">
              <w:rPr>
                <w:rFonts w:ascii="Times New Roman" w:hAnsi="Times New Roman" w:eastAsia="Times New Roman" w:cs="Times New Roman"/>
                <w:b w:val="1"/>
                <w:bCs w:val="1"/>
                <w:sz w:val="22"/>
                <w:szCs w:val="22"/>
              </w:rPr>
              <w:t>Option 2</w:t>
            </w:r>
          </w:p>
        </w:tc>
        <w:tc>
          <w:tcPr>
            <w:tcW w:w="2636" w:type="dxa"/>
            <w:tcBorders>
              <w:top w:val="single" w:sz="8"/>
              <w:left w:val="single" w:sz="8"/>
              <w:bottom w:val="single" w:sz="8"/>
              <w:right w:val="single" w:sz="8"/>
            </w:tcBorders>
            <w:tcMar/>
            <w:vAlign w:val="top"/>
          </w:tcPr>
          <w:p w:rsidR="47939991" w:rsidRDefault="47939991" w14:paraId="7BE7E6FC" w14:textId="236541DC">
            <w:r w:rsidRPr="47939991" w:rsidR="47939991">
              <w:rPr>
                <w:rFonts w:ascii="Times New Roman" w:hAnsi="Times New Roman" w:eastAsia="Times New Roman" w:cs="Times New Roman"/>
                <w:b w:val="1"/>
                <w:bCs w:val="1"/>
                <w:sz w:val="22"/>
                <w:szCs w:val="22"/>
              </w:rPr>
              <w:t>Option 3</w:t>
            </w:r>
          </w:p>
        </w:tc>
      </w:tr>
      <w:tr w:rsidR="47939991" w:rsidTr="47939991" w14:paraId="194F1821">
        <w:tc>
          <w:tcPr>
            <w:tcW w:w="1453" w:type="dxa"/>
            <w:tcBorders>
              <w:top w:val="single" w:sz="8"/>
              <w:left w:val="single" w:sz="8"/>
              <w:bottom w:val="single" w:sz="8"/>
              <w:right w:val="single" w:sz="8"/>
            </w:tcBorders>
            <w:tcMar/>
            <w:vAlign w:val="top"/>
          </w:tcPr>
          <w:p w:rsidR="47939991" w:rsidRDefault="47939991" w14:paraId="30190DF8" w14:textId="248C1AF4">
            <w:r w:rsidRPr="47939991" w:rsidR="47939991">
              <w:rPr>
                <w:rFonts w:ascii="Times New Roman" w:hAnsi="Times New Roman" w:eastAsia="Times New Roman" w:cs="Times New Roman"/>
                <w:b w:val="1"/>
                <w:bCs w:val="1"/>
                <w:sz w:val="22"/>
                <w:szCs w:val="22"/>
              </w:rPr>
              <w:t>Criteria</w:t>
            </w:r>
          </w:p>
        </w:tc>
        <w:tc>
          <w:tcPr>
            <w:tcW w:w="2636" w:type="dxa"/>
            <w:tcBorders>
              <w:top w:val="single" w:sz="8"/>
              <w:left w:val="single" w:sz="8"/>
              <w:bottom w:val="single" w:sz="8"/>
              <w:right w:val="single" w:sz="8"/>
            </w:tcBorders>
            <w:tcMar/>
            <w:vAlign w:val="top"/>
          </w:tcPr>
          <w:p w:rsidR="47939991" w:rsidRDefault="47939991" w14:paraId="446E8C25" w14:textId="063C9D33">
            <w:r w:rsidRPr="47939991" w:rsidR="47939991">
              <w:rPr>
                <w:rFonts w:ascii="Times New Roman" w:hAnsi="Times New Roman" w:eastAsia="Times New Roman" w:cs="Times New Roman"/>
                <w:sz w:val="22"/>
                <w:szCs w:val="22"/>
              </w:rPr>
              <w:t>M.R.A.</w:t>
            </w:r>
          </w:p>
        </w:tc>
        <w:tc>
          <w:tcPr>
            <w:tcW w:w="2636" w:type="dxa"/>
            <w:tcBorders>
              <w:top w:val="single" w:sz="8"/>
              <w:left w:val="single" w:sz="8"/>
              <w:bottom w:val="single" w:sz="8"/>
              <w:right w:val="single" w:sz="8"/>
            </w:tcBorders>
            <w:tcMar/>
            <w:vAlign w:val="top"/>
          </w:tcPr>
          <w:p w:rsidR="47939991" w:rsidRDefault="47939991" w14:paraId="4B5ADE7D" w14:textId="396D1897">
            <w:r w:rsidRPr="47939991" w:rsidR="47939991">
              <w:rPr>
                <w:rFonts w:ascii="Times New Roman" w:hAnsi="Times New Roman" w:eastAsia="Times New Roman" w:cs="Times New Roman"/>
                <w:sz w:val="22"/>
                <w:szCs w:val="22"/>
              </w:rPr>
              <w:t>A.O.P.</w:t>
            </w:r>
          </w:p>
        </w:tc>
        <w:tc>
          <w:tcPr>
            <w:tcW w:w="2636" w:type="dxa"/>
            <w:tcBorders>
              <w:top w:val="single" w:sz="8"/>
              <w:left w:val="single" w:sz="8"/>
              <w:bottom w:val="single" w:sz="8"/>
              <w:right w:val="single" w:sz="8"/>
            </w:tcBorders>
            <w:tcMar/>
            <w:vAlign w:val="top"/>
          </w:tcPr>
          <w:p w:rsidR="47939991" w:rsidRDefault="47939991" w14:paraId="3DFB5CE5" w14:textId="431F63E3">
            <w:r w:rsidRPr="47939991" w:rsidR="47939991">
              <w:rPr>
                <w:rFonts w:ascii="Times New Roman" w:hAnsi="Times New Roman" w:eastAsia="Times New Roman" w:cs="Times New Roman"/>
                <w:sz w:val="22"/>
                <w:szCs w:val="22"/>
              </w:rPr>
              <w:t>S.H.T.</w:t>
            </w:r>
          </w:p>
        </w:tc>
      </w:tr>
      <w:tr w:rsidR="47939991" w:rsidTr="47939991" w14:paraId="7D03DF35">
        <w:tc>
          <w:tcPr>
            <w:tcW w:w="1453" w:type="dxa"/>
            <w:tcBorders>
              <w:top w:val="single" w:sz="8"/>
              <w:left w:val="single" w:sz="8"/>
              <w:bottom w:val="single" w:sz="8"/>
              <w:right w:val="single" w:sz="8"/>
            </w:tcBorders>
            <w:tcMar/>
            <w:vAlign w:val="top"/>
          </w:tcPr>
          <w:p w:rsidR="47939991" w:rsidRDefault="47939991" w14:paraId="7B376D8E" w14:textId="687A0095">
            <w:r w:rsidRPr="47939991" w:rsidR="47939991">
              <w:rPr>
                <w:rFonts w:ascii="Times New Roman" w:hAnsi="Times New Roman" w:eastAsia="Times New Roman" w:cs="Times New Roman"/>
                <w:sz w:val="22"/>
                <w:szCs w:val="22"/>
              </w:rPr>
              <w:t>Weight</w:t>
            </w:r>
          </w:p>
        </w:tc>
        <w:tc>
          <w:tcPr>
            <w:tcW w:w="2636" w:type="dxa"/>
            <w:tcBorders>
              <w:top w:val="single" w:sz="8"/>
              <w:left w:val="single" w:sz="8"/>
              <w:bottom w:val="single" w:sz="8"/>
              <w:right w:val="single" w:sz="8"/>
            </w:tcBorders>
            <w:tcMar/>
            <w:vAlign w:val="top"/>
          </w:tcPr>
          <w:p w:rsidR="47939991" w:rsidRDefault="47939991" w14:paraId="04230B8E" w14:textId="05B52C8C">
            <w:r w:rsidRPr="47939991" w:rsidR="47939991">
              <w:rPr>
                <w:rFonts w:ascii="Times New Roman" w:hAnsi="Times New Roman" w:eastAsia="Times New Roman" w:cs="Times New Roman"/>
                <w:sz w:val="22"/>
                <w:szCs w:val="22"/>
              </w:rPr>
              <w:t>+++</w:t>
            </w:r>
          </w:p>
        </w:tc>
        <w:tc>
          <w:tcPr>
            <w:tcW w:w="2636" w:type="dxa"/>
            <w:tcBorders>
              <w:top w:val="single" w:sz="8"/>
              <w:left w:val="single" w:sz="8"/>
              <w:bottom w:val="single" w:sz="8"/>
              <w:right w:val="single" w:sz="8"/>
            </w:tcBorders>
            <w:tcMar/>
            <w:vAlign w:val="top"/>
          </w:tcPr>
          <w:p w:rsidR="47939991" w:rsidRDefault="47939991" w14:paraId="17E7A77E" w14:textId="612A8B1B">
            <w:r w:rsidRPr="47939991" w:rsidR="47939991">
              <w:rPr>
                <w:rFonts w:ascii="Times New Roman" w:hAnsi="Times New Roman" w:eastAsia="Times New Roman" w:cs="Times New Roman"/>
                <w:sz w:val="22"/>
                <w:szCs w:val="22"/>
              </w:rPr>
              <w:t>+</w:t>
            </w:r>
          </w:p>
        </w:tc>
        <w:tc>
          <w:tcPr>
            <w:tcW w:w="2636" w:type="dxa"/>
            <w:tcBorders>
              <w:top w:val="single" w:sz="8"/>
              <w:left w:val="single" w:sz="8"/>
              <w:bottom w:val="single" w:sz="8"/>
              <w:right w:val="single" w:sz="8"/>
            </w:tcBorders>
            <w:tcMar/>
            <w:vAlign w:val="top"/>
          </w:tcPr>
          <w:p w:rsidR="47939991" w:rsidRDefault="47939991" w14:paraId="37B4C4AA" w14:textId="6C1A66FF">
            <w:r w:rsidRPr="47939991" w:rsidR="47939991">
              <w:rPr>
                <w:rFonts w:ascii="Times New Roman" w:hAnsi="Times New Roman" w:eastAsia="Times New Roman" w:cs="Times New Roman"/>
                <w:sz w:val="22"/>
                <w:szCs w:val="22"/>
              </w:rPr>
              <w:t>--</w:t>
            </w:r>
          </w:p>
        </w:tc>
      </w:tr>
      <w:tr w:rsidR="47939991" w:rsidTr="47939991" w14:paraId="186FB7F9">
        <w:tc>
          <w:tcPr>
            <w:tcW w:w="1453" w:type="dxa"/>
            <w:tcBorders>
              <w:top w:val="single" w:sz="8"/>
              <w:left w:val="single" w:sz="8"/>
              <w:bottom w:val="single" w:sz="8"/>
              <w:right w:val="single" w:sz="8"/>
            </w:tcBorders>
            <w:tcMar/>
            <w:vAlign w:val="top"/>
          </w:tcPr>
          <w:p w:rsidR="47939991" w:rsidRDefault="47939991" w14:paraId="46F7F409" w14:textId="06EE050A">
            <w:r w:rsidRPr="47939991" w:rsidR="47939991">
              <w:rPr>
                <w:rFonts w:ascii="Times New Roman" w:hAnsi="Times New Roman" w:eastAsia="Times New Roman" w:cs="Times New Roman"/>
                <w:sz w:val="22"/>
                <w:szCs w:val="22"/>
              </w:rPr>
              <w:t>Price</w:t>
            </w:r>
          </w:p>
        </w:tc>
        <w:tc>
          <w:tcPr>
            <w:tcW w:w="2636" w:type="dxa"/>
            <w:tcBorders>
              <w:top w:val="single" w:sz="8"/>
              <w:left w:val="single" w:sz="8"/>
              <w:bottom w:val="single" w:sz="8"/>
              <w:right w:val="single" w:sz="8"/>
            </w:tcBorders>
            <w:tcMar/>
            <w:vAlign w:val="top"/>
          </w:tcPr>
          <w:p w:rsidR="47939991" w:rsidRDefault="47939991" w14:paraId="6A4C3FFE" w14:textId="355B9227">
            <w:r w:rsidRPr="47939991" w:rsidR="47939991">
              <w:rPr>
                <w:rFonts w:ascii="Times New Roman" w:hAnsi="Times New Roman" w:eastAsia="Times New Roman" w:cs="Times New Roman"/>
                <w:sz w:val="22"/>
                <w:szCs w:val="22"/>
              </w:rPr>
              <w:t>-</w:t>
            </w:r>
          </w:p>
        </w:tc>
        <w:tc>
          <w:tcPr>
            <w:tcW w:w="2636" w:type="dxa"/>
            <w:tcBorders>
              <w:top w:val="single" w:sz="8"/>
              <w:left w:val="single" w:sz="8"/>
              <w:bottom w:val="single" w:sz="8"/>
              <w:right w:val="single" w:sz="8"/>
            </w:tcBorders>
            <w:tcMar/>
            <w:vAlign w:val="top"/>
          </w:tcPr>
          <w:p w:rsidR="47939991" w:rsidRDefault="47939991" w14:paraId="1D4A47BF" w14:textId="7CF87935">
            <w:r w:rsidRPr="47939991" w:rsidR="47939991">
              <w:rPr>
                <w:rFonts w:ascii="Times New Roman" w:hAnsi="Times New Roman" w:eastAsia="Times New Roman" w:cs="Times New Roman"/>
                <w:sz w:val="22"/>
                <w:szCs w:val="22"/>
              </w:rPr>
              <w:t>+</w:t>
            </w:r>
          </w:p>
        </w:tc>
        <w:tc>
          <w:tcPr>
            <w:tcW w:w="2636" w:type="dxa"/>
            <w:tcBorders>
              <w:top w:val="single" w:sz="8"/>
              <w:left w:val="single" w:sz="8"/>
              <w:bottom w:val="single" w:sz="8"/>
              <w:right w:val="single" w:sz="8"/>
            </w:tcBorders>
            <w:tcMar/>
            <w:vAlign w:val="top"/>
          </w:tcPr>
          <w:p w:rsidR="47939991" w:rsidRDefault="47939991" w14:paraId="52BC1E90" w14:textId="1B149A97">
            <w:r w:rsidRPr="47939991" w:rsidR="47939991">
              <w:rPr>
                <w:rFonts w:ascii="Times New Roman" w:hAnsi="Times New Roman" w:eastAsia="Times New Roman" w:cs="Times New Roman"/>
                <w:sz w:val="22"/>
                <w:szCs w:val="22"/>
              </w:rPr>
              <w:t>-</w:t>
            </w:r>
          </w:p>
        </w:tc>
      </w:tr>
      <w:tr w:rsidR="47939991" w:rsidTr="47939991" w14:paraId="46F2FD47">
        <w:tc>
          <w:tcPr>
            <w:tcW w:w="1453" w:type="dxa"/>
            <w:tcBorders>
              <w:top w:val="single" w:sz="8"/>
              <w:left w:val="single" w:sz="8"/>
              <w:bottom w:val="single" w:sz="8"/>
              <w:right w:val="single" w:sz="8"/>
            </w:tcBorders>
            <w:tcMar/>
            <w:vAlign w:val="top"/>
          </w:tcPr>
          <w:p w:rsidR="47939991" w:rsidRDefault="47939991" w14:paraId="3F078AB5" w14:textId="5F1738DC">
            <w:r w:rsidRPr="47939991" w:rsidR="47939991">
              <w:rPr>
                <w:rFonts w:ascii="Times New Roman" w:hAnsi="Times New Roman" w:eastAsia="Times New Roman" w:cs="Times New Roman"/>
                <w:sz w:val="22"/>
                <w:szCs w:val="22"/>
              </w:rPr>
              <w:t>Strength</w:t>
            </w:r>
          </w:p>
        </w:tc>
        <w:tc>
          <w:tcPr>
            <w:tcW w:w="2636" w:type="dxa"/>
            <w:tcBorders>
              <w:top w:val="single" w:sz="8"/>
              <w:left w:val="single" w:sz="8"/>
              <w:bottom w:val="single" w:sz="8"/>
              <w:right w:val="single" w:sz="8"/>
            </w:tcBorders>
            <w:tcMar/>
            <w:vAlign w:val="top"/>
          </w:tcPr>
          <w:p w:rsidR="47939991" w:rsidRDefault="47939991" w14:paraId="25BA8699" w14:textId="16C6387B">
            <w:r w:rsidRPr="47939991" w:rsidR="47939991">
              <w:rPr>
                <w:rFonts w:ascii="Times New Roman" w:hAnsi="Times New Roman" w:eastAsia="Times New Roman" w:cs="Times New Roman"/>
                <w:sz w:val="22"/>
                <w:szCs w:val="22"/>
              </w:rPr>
              <w:t>+</w:t>
            </w:r>
          </w:p>
        </w:tc>
        <w:tc>
          <w:tcPr>
            <w:tcW w:w="2636" w:type="dxa"/>
            <w:tcBorders>
              <w:top w:val="single" w:sz="8"/>
              <w:left w:val="single" w:sz="8"/>
              <w:bottom w:val="single" w:sz="8"/>
              <w:right w:val="single" w:sz="8"/>
            </w:tcBorders>
            <w:tcMar/>
            <w:vAlign w:val="top"/>
          </w:tcPr>
          <w:p w:rsidR="47939991" w:rsidRDefault="47939991" w14:paraId="695C93EC" w14:textId="7EFD569B">
            <w:r w:rsidRPr="47939991" w:rsidR="47939991">
              <w:rPr>
                <w:rFonts w:ascii="Times New Roman" w:hAnsi="Times New Roman" w:eastAsia="Times New Roman" w:cs="Times New Roman"/>
                <w:sz w:val="22"/>
                <w:szCs w:val="22"/>
              </w:rPr>
              <w:t>++</w:t>
            </w:r>
          </w:p>
        </w:tc>
        <w:tc>
          <w:tcPr>
            <w:tcW w:w="2636" w:type="dxa"/>
            <w:tcBorders>
              <w:top w:val="single" w:sz="8"/>
              <w:left w:val="single" w:sz="8"/>
              <w:bottom w:val="single" w:sz="8"/>
              <w:right w:val="single" w:sz="8"/>
            </w:tcBorders>
            <w:tcMar/>
            <w:vAlign w:val="top"/>
          </w:tcPr>
          <w:p w:rsidR="47939991" w:rsidRDefault="47939991" w14:paraId="3F8D8C77" w14:textId="2C8C3EB8">
            <w:r w:rsidRPr="47939991" w:rsidR="47939991">
              <w:rPr>
                <w:rFonts w:ascii="Times New Roman" w:hAnsi="Times New Roman" w:eastAsia="Times New Roman" w:cs="Times New Roman"/>
                <w:sz w:val="22"/>
                <w:szCs w:val="22"/>
              </w:rPr>
              <w:t>+++</w:t>
            </w:r>
          </w:p>
        </w:tc>
      </w:tr>
      <w:tr w:rsidR="47939991" w:rsidTr="47939991" w14:paraId="03F407BB">
        <w:tc>
          <w:tcPr>
            <w:tcW w:w="1453" w:type="dxa"/>
            <w:tcBorders>
              <w:top w:val="single" w:sz="8"/>
              <w:left w:val="single" w:sz="8"/>
              <w:bottom w:val="single" w:sz="8"/>
              <w:right w:val="single" w:sz="8"/>
            </w:tcBorders>
            <w:tcMar/>
            <w:vAlign w:val="top"/>
          </w:tcPr>
          <w:p w:rsidR="47939991" w:rsidRDefault="47939991" w14:paraId="43084824" w14:textId="525690D9">
            <w:r w:rsidRPr="47939991" w:rsidR="47939991">
              <w:rPr>
                <w:rFonts w:ascii="Times New Roman" w:hAnsi="Times New Roman" w:eastAsia="Times New Roman" w:cs="Times New Roman"/>
                <w:sz w:val="22"/>
                <w:szCs w:val="22"/>
              </w:rPr>
              <w:t>Machinability</w:t>
            </w:r>
          </w:p>
        </w:tc>
        <w:tc>
          <w:tcPr>
            <w:tcW w:w="2636" w:type="dxa"/>
            <w:tcBorders>
              <w:top w:val="single" w:sz="8"/>
              <w:left w:val="single" w:sz="8"/>
              <w:bottom w:val="single" w:sz="8"/>
              <w:right w:val="single" w:sz="8"/>
            </w:tcBorders>
            <w:tcMar/>
            <w:vAlign w:val="top"/>
          </w:tcPr>
          <w:p w:rsidR="47939991" w:rsidRDefault="47939991" w14:paraId="24C11BD0" w14:textId="44456745">
            <w:r w:rsidRPr="47939991" w:rsidR="47939991">
              <w:rPr>
                <w:rFonts w:ascii="Times New Roman" w:hAnsi="Times New Roman" w:eastAsia="Times New Roman" w:cs="Times New Roman"/>
                <w:sz w:val="22"/>
                <w:szCs w:val="22"/>
              </w:rPr>
              <w:t>--</w:t>
            </w:r>
          </w:p>
        </w:tc>
        <w:tc>
          <w:tcPr>
            <w:tcW w:w="2636" w:type="dxa"/>
            <w:tcBorders>
              <w:top w:val="single" w:sz="8"/>
              <w:left w:val="single" w:sz="8"/>
              <w:bottom w:val="single" w:sz="8"/>
              <w:right w:val="single" w:sz="8"/>
            </w:tcBorders>
            <w:tcMar/>
            <w:vAlign w:val="top"/>
          </w:tcPr>
          <w:p w:rsidR="47939991" w:rsidRDefault="47939991" w14:paraId="36A2DA5A" w14:textId="4515074D">
            <w:r w:rsidRPr="47939991" w:rsidR="47939991">
              <w:rPr>
                <w:rFonts w:ascii="Times New Roman" w:hAnsi="Times New Roman" w:eastAsia="Times New Roman" w:cs="Times New Roman"/>
                <w:sz w:val="22"/>
                <w:szCs w:val="22"/>
              </w:rPr>
              <w:t>++</w:t>
            </w:r>
          </w:p>
        </w:tc>
        <w:tc>
          <w:tcPr>
            <w:tcW w:w="2636" w:type="dxa"/>
            <w:tcBorders>
              <w:top w:val="single" w:sz="8"/>
              <w:left w:val="single" w:sz="8"/>
              <w:bottom w:val="single" w:sz="8"/>
              <w:right w:val="single" w:sz="8"/>
            </w:tcBorders>
            <w:tcMar/>
            <w:vAlign w:val="top"/>
          </w:tcPr>
          <w:p w:rsidR="47939991" w:rsidRDefault="47939991" w14:paraId="19C97A99" w14:textId="2401829B">
            <w:r w:rsidRPr="47939991" w:rsidR="47939991">
              <w:rPr>
                <w:rFonts w:ascii="Times New Roman" w:hAnsi="Times New Roman" w:eastAsia="Times New Roman" w:cs="Times New Roman"/>
                <w:sz w:val="22"/>
                <w:szCs w:val="22"/>
              </w:rPr>
              <w:t>0</w:t>
            </w:r>
          </w:p>
        </w:tc>
      </w:tr>
      <w:tr w:rsidR="47939991" w:rsidTr="47939991" w14:paraId="7E058276">
        <w:tc>
          <w:tcPr>
            <w:tcW w:w="1453" w:type="dxa"/>
            <w:tcBorders>
              <w:top w:val="single" w:sz="8"/>
              <w:left w:val="single" w:sz="8"/>
              <w:bottom w:val="single" w:sz="8"/>
              <w:right w:val="single" w:sz="8"/>
            </w:tcBorders>
            <w:tcMar/>
            <w:vAlign w:val="top"/>
          </w:tcPr>
          <w:p w:rsidR="47939991" w:rsidRDefault="47939991" w14:paraId="6C1151E2" w14:textId="41EE4720">
            <w:r w:rsidRPr="47939991" w:rsidR="47939991">
              <w:rPr>
                <w:rFonts w:ascii="Times New Roman" w:hAnsi="Times New Roman" w:eastAsia="Times New Roman" w:cs="Times New Roman"/>
                <w:sz w:val="22"/>
                <w:szCs w:val="22"/>
              </w:rPr>
              <w:t>Visibility</w:t>
            </w:r>
          </w:p>
        </w:tc>
        <w:tc>
          <w:tcPr>
            <w:tcW w:w="2636" w:type="dxa"/>
            <w:tcBorders>
              <w:top w:val="single" w:sz="8"/>
              <w:left w:val="single" w:sz="8"/>
              <w:bottom w:val="single" w:sz="8"/>
              <w:right w:val="single" w:sz="8"/>
            </w:tcBorders>
            <w:tcMar/>
            <w:vAlign w:val="top"/>
          </w:tcPr>
          <w:p w:rsidR="47939991" w:rsidRDefault="47939991" w14:paraId="1A5000C8" w14:textId="0832CFD9">
            <w:r w:rsidRPr="47939991" w:rsidR="47939991">
              <w:rPr>
                <w:rFonts w:ascii="Times New Roman" w:hAnsi="Times New Roman" w:eastAsia="Times New Roman" w:cs="Times New Roman"/>
                <w:sz w:val="22"/>
                <w:szCs w:val="22"/>
              </w:rPr>
              <w:t>+</w:t>
            </w:r>
          </w:p>
        </w:tc>
        <w:tc>
          <w:tcPr>
            <w:tcW w:w="2636" w:type="dxa"/>
            <w:tcBorders>
              <w:top w:val="single" w:sz="8"/>
              <w:left w:val="single" w:sz="8"/>
              <w:bottom w:val="single" w:sz="8"/>
              <w:right w:val="single" w:sz="8"/>
            </w:tcBorders>
            <w:tcMar/>
            <w:vAlign w:val="top"/>
          </w:tcPr>
          <w:p w:rsidR="47939991" w:rsidRDefault="47939991" w14:paraId="72F73720" w14:textId="172CAAB3">
            <w:r w:rsidRPr="47939991" w:rsidR="47939991">
              <w:rPr>
                <w:rFonts w:ascii="Times New Roman" w:hAnsi="Times New Roman" w:eastAsia="Times New Roman" w:cs="Times New Roman"/>
                <w:sz w:val="22"/>
                <w:szCs w:val="22"/>
              </w:rPr>
              <w:t>+</w:t>
            </w:r>
          </w:p>
        </w:tc>
        <w:tc>
          <w:tcPr>
            <w:tcW w:w="2636" w:type="dxa"/>
            <w:tcBorders>
              <w:top w:val="single" w:sz="8"/>
              <w:left w:val="single" w:sz="8"/>
              <w:bottom w:val="single" w:sz="8"/>
              <w:right w:val="single" w:sz="8"/>
            </w:tcBorders>
            <w:tcMar/>
            <w:vAlign w:val="top"/>
          </w:tcPr>
          <w:p w:rsidR="47939991" w:rsidRDefault="47939991" w14:paraId="4125029E" w14:textId="0D5CC3D6">
            <w:r w:rsidRPr="47939991" w:rsidR="47939991">
              <w:rPr>
                <w:rFonts w:ascii="Times New Roman" w:hAnsi="Times New Roman" w:eastAsia="Times New Roman" w:cs="Times New Roman"/>
                <w:sz w:val="22"/>
                <w:szCs w:val="22"/>
              </w:rPr>
              <w:t>++</w:t>
            </w:r>
          </w:p>
        </w:tc>
      </w:tr>
      <w:tr w:rsidR="47939991" w:rsidTr="47939991" w14:paraId="172A99D6">
        <w:tc>
          <w:tcPr>
            <w:tcW w:w="1453" w:type="dxa"/>
            <w:tcBorders>
              <w:top w:val="single" w:sz="8"/>
              <w:left w:val="single" w:sz="8"/>
              <w:bottom w:val="single" w:sz="8"/>
              <w:right w:val="single" w:sz="8"/>
            </w:tcBorders>
            <w:tcMar/>
            <w:vAlign w:val="top"/>
          </w:tcPr>
          <w:p w:rsidR="47939991" w:rsidRDefault="47939991" w14:paraId="2B4812A5" w14:textId="514F85AC">
            <w:r w:rsidRPr="47939991" w:rsidR="47939991">
              <w:rPr>
                <w:rFonts w:ascii="Times New Roman" w:hAnsi="Times New Roman" w:eastAsia="Times New Roman" w:cs="Times New Roman"/>
                <w:b w:val="1"/>
                <w:bCs w:val="1"/>
                <w:sz w:val="22"/>
                <w:szCs w:val="22"/>
              </w:rPr>
              <w:t>Total:</w:t>
            </w:r>
          </w:p>
        </w:tc>
        <w:tc>
          <w:tcPr>
            <w:tcW w:w="2636" w:type="dxa"/>
            <w:tcBorders>
              <w:top w:val="single" w:sz="8"/>
              <w:left w:val="single" w:sz="8"/>
              <w:bottom w:val="single" w:sz="8"/>
              <w:right w:val="single" w:sz="8"/>
            </w:tcBorders>
            <w:tcMar/>
            <w:vAlign w:val="top"/>
          </w:tcPr>
          <w:p w:rsidR="47939991" w:rsidRDefault="47939991" w14:paraId="3FBB2FAA" w14:textId="67F9CB37">
            <w:r w:rsidRPr="47939991" w:rsidR="47939991">
              <w:rPr>
                <w:rFonts w:ascii="Times New Roman" w:hAnsi="Times New Roman" w:eastAsia="Times New Roman" w:cs="Times New Roman"/>
                <w:b w:val="1"/>
                <w:bCs w:val="1"/>
                <w:sz w:val="22"/>
                <w:szCs w:val="22"/>
              </w:rPr>
              <w:t>+2</w:t>
            </w:r>
          </w:p>
        </w:tc>
        <w:tc>
          <w:tcPr>
            <w:tcW w:w="2636" w:type="dxa"/>
            <w:tcBorders>
              <w:top w:val="single" w:sz="8"/>
              <w:left w:val="single" w:sz="8"/>
              <w:bottom w:val="single" w:sz="8"/>
              <w:right w:val="single" w:sz="8"/>
            </w:tcBorders>
            <w:tcMar/>
            <w:vAlign w:val="top"/>
          </w:tcPr>
          <w:p w:rsidR="47939991" w:rsidRDefault="47939991" w14:paraId="745FF613" w14:textId="45E02725">
            <w:r w:rsidRPr="47939991" w:rsidR="47939991">
              <w:rPr>
                <w:rFonts w:ascii="Times New Roman" w:hAnsi="Times New Roman" w:eastAsia="Times New Roman" w:cs="Times New Roman"/>
                <w:b w:val="1"/>
                <w:bCs w:val="1"/>
                <w:sz w:val="22"/>
                <w:szCs w:val="22"/>
              </w:rPr>
              <w:t>+7</w:t>
            </w:r>
          </w:p>
        </w:tc>
        <w:tc>
          <w:tcPr>
            <w:tcW w:w="2636" w:type="dxa"/>
            <w:tcBorders>
              <w:top w:val="single" w:sz="8"/>
              <w:left w:val="single" w:sz="8"/>
              <w:bottom w:val="single" w:sz="8"/>
              <w:right w:val="single" w:sz="8"/>
            </w:tcBorders>
            <w:tcMar/>
            <w:vAlign w:val="top"/>
          </w:tcPr>
          <w:p w:rsidR="47939991" w:rsidRDefault="47939991" w14:paraId="240B022F" w14:textId="27801726">
            <w:r w:rsidRPr="47939991" w:rsidR="47939991">
              <w:rPr>
                <w:rFonts w:ascii="Times New Roman" w:hAnsi="Times New Roman" w:eastAsia="Times New Roman" w:cs="Times New Roman"/>
                <w:b w:val="1"/>
                <w:bCs w:val="1"/>
                <w:sz w:val="22"/>
                <w:szCs w:val="22"/>
              </w:rPr>
              <w:t>+2</w:t>
            </w:r>
          </w:p>
        </w:tc>
      </w:tr>
    </w:tbl>
    <w:p w:rsidRPr="004574C3" w:rsidR="00820069" w:rsidP="47939991" w:rsidRDefault="00820069" w14:paraId="59E21776" w14:textId="0E34E4DC">
      <w:pPr>
        <w:pStyle w:val="Normal"/>
        <w:ind w:left="0"/>
      </w:pPr>
      <w:r w:rsidRPr="47939991" w:rsidR="2CC7A480">
        <w:rPr>
          <w:rFonts w:ascii="Times New Roman" w:hAnsi="Times New Roman" w:eastAsia="Times New Roman" w:cs="Times New Roman"/>
          <w:noProof w:val="0"/>
          <w:sz w:val="22"/>
          <w:szCs w:val="22"/>
          <w:lang w:val="en-US"/>
        </w:rPr>
        <w:t xml:space="preserve"> </w:t>
      </w:r>
    </w:p>
    <w:p w:rsidRPr="004574C3" w:rsidR="00820069" w:rsidP="47939991" w:rsidRDefault="00820069" w14:paraId="5DE763A0" w14:textId="4F2CDB9D">
      <w:pPr>
        <w:pStyle w:val="Normal"/>
        <w:ind w:left="0"/>
      </w:pPr>
      <w:r w:rsidRPr="47939991" w:rsidR="2CC7A480">
        <w:rPr>
          <w:rFonts w:ascii="Times New Roman" w:hAnsi="Times New Roman" w:eastAsia="Times New Roman" w:cs="Times New Roman"/>
          <w:noProof w:val="0"/>
          <w:sz w:val="22"/>
          <w:szCs w:val="22"/>
          <w:lang w:val="en-US"/>
        </w:rPr>
        <w:t>After some elaboration, it was decided that the first two options would progress to the next stage of evaluation. Even though options 1 and 2 got the same score, the last option is not feasible for this project. The steel is much too heavy, and the tempered glass is not as strong or reliable as we want. The other designs are more likely to work. They will be further evaluated with criteria weights with a decision matrix. The snoot/</w:t>
      </w:r>
      <w:proofErr w:type="gramStart"/>
      <w:r w:rsidRPr="47939991" w:rsidR="2CC7A480">
        <w:rPr>
          <w:rFonts w:ascii="Times New Roman" w:hAnsi="Times New Roman" w:eastAsia="Times New Roman" w:cs="Times New Roman"/>
          <w:noProof w:val="0"/>
          <w:sz w:val="22"/>
          <w:szCs w:val="22"/>
          <w:lang w:val="en-US"/>
        </w:rPr>
        <w:t>snoot configurations</w:t>
      </w:r>
      <w:proofErr w:type="gramEnd"/>
      <w:r w:rsidRPr="47939991" w:rsidR="2CC7A480">
        <w:rPr>
          <w:rFonts w:ascii="Times New Roman" w:hAnsi="Times New Roman" w:eastAsia="Times New Roman" w:cs="Times New Roman"/>
          <w:noProof w:val="0"/>
          <w:sz w:val="22"/>
          <w:szCs w:val="22"/>
          <w:lang w:val="en-US"/>
        </w:rPr>
        <w:t xml:space="preserve"> will only be evaluated using a decision matrix as there are already few options. The following table shows the Decision Matrix for the 2 remaining full-system concepts;</w:t>
      </w:r>
    </w:p>
    <w:p w:rsidRPr="004574C3" w:rsidR="00820069" w:rsidP="47939991" w:rsidRDefault="00820069" w14:paraId="42EFA08C" w14:textId="491848F4">
      <w:pPr>
        <w:pStyle w:val="Normal"/>
        <w:ind w:left="0"/>
      </w:pPr>
      <w:r w:rsidRPr="47939991" w:rsidR="2CC7A480">
        <w:rPr>
          <w:rFonts w:ascii="Times New Roman" w:hAnsi="Times New Roman" w:eastAsia="Times New Roman" w:cs="Times New Roman"/>
          <w:noProof w:val="0"/>
          <w:sz w:val="22"/>
          <w:szCs w:val="22"/>
          <w:lang w:val="en-US"/>
        </w:rPr>
        <w:t xml:space="preserve"> </w:t>
      </w:r>
      <w:r w:rsidRPr="47939991" w:rsidR="2CC7A480">
        <w:rPr>
          <w:rFonts w:ascii="Times New Roman" w:hAnsi="Times New Roman" w:eastAsia="Times New Roman" w:cs="Times New Roman"/>
          <w:noProof w:val="0"/>
          <w:sz w:val="22"/>
          <w:szCs w:val="22"/>
          <w:lang w:val="en-US"/>
        </w:rPr>
        <w:t xml:space="preserve"> </w:t>
      </w:r>
    </w:p>
    <w:p w:rsidRPr="004574C3" w:rsidR="00820069" w:rsidP="47939991" w:rsidRDefault="00820069" w14:paraId="6159E215" w14:textId="2DCB4EB9">
      <w:pPr>
        <w:pStyle w:val="Normal"/>
        <w:ind w:left="0"/>
        <w:jc w:val="center"/>
      </w:pPr>
      <w:r w:rsidRPr="47939991" w:rsidR="2CC7A480">
        <w:rPr>
          <w:rFonts w:ascii="Times New Roman" w:hAnsi="Times New Roman" w:eastAsia="Times New Roman" w:cs="Times New Roman"/>
          <w:noProof w:val="0"/>
          <w:sz w:val="22"/>
          <w:szCs w:val="22"/>
          <w:lang w:val="en-US"/>
        </w:rPr>
        <w:t xml:space="preserve"> </w:t>
      </w:r>
    </w:p>
    <w:p w:rsidRPr="004574C3" w:rsidR="00820069" w:rsidP="61FBB727" w:rsidRDefault="00820069" w14:paraId="7FBB974B" w14:textId="114EC3F7">
      <w:pPr>
        <w:pStyle w:val="Normal"/>
        <w:ind w:left="0"/>
        <w:jc w:val="center"/>
        <w:rPr>
          <w:rFonts w:ascii="Times New Roman" w:hAnsi="Times New Roman" w:eastAsia="Times New Roman" w:cs="Times New Roman"/>
          <w:noProof w:val="0"/>
          <w:sz w:val="22"/>
          <w:szCs w:val="22"/>
          <w:u w:val="single"/>
          <w:lang w:val="en-US"/>
        </w:rPr>
      </w:pPr>
      <w:r w:rsidRPr="61FBB727" w:rsidR="2CC7A480">
        <w:rPr>
          <w:rFonts w:ascii="Times New Roman" w:hAnsi="Times New Roman" w:eastAsia="Times New Roman" w:cs="Times New Roman"/>
          <w:noProof w:val="0"/>
          <w:sz w:val="22"/>
          <w:szCs w:val="22"/>
          <w:u w:val="single"/>
          <w:lang w:val="en-US"/>
        </w:rPr>
        <w:t xml:space="preserve">TABLE  </w:t>
      </w:r>
      <w:r w:rsidRPr="61FBB727" w:rsidR="623F292D">
        <w:rPr>
          <w:rFonts w:ascii="Times New Roman" w:hAnsi="Times New Roman" w:eastAsia="Times New Roman" w:cs="Times New Roman"/>
          <w:noProof w:val="0"/>
          <w:sz w:val="22"/>
          <w:szCs w:val="22"/>
          <w:u w:val="single"/>
          <w:lang w:val="en-US"/>
        </w:rPr>
        <w:t xml:space="preserve">II </w:t>
      </w:r>
      <w:r w:rsidRPr="61FBB727" w:rsidR="2CC7A480">
        <w:rPr>
          <w:rFonts w:ascii="Times New Roman" w:hAnsi="Times New Roman" w:eastAsia="Times New Roman" w:cs="Times New Roman"/>
          <w:noProof w:val="0"/>
          <w:sz w:val="22"/>
          <w:szCs w:val="22"/>
          <w:u w:val="single"/>
          <w:lang w:val="en-US"/>
        </w:rPr>
        <w:t>-</w:t>
      </w:r>
      <w:r w:rsidRPr="61FBB727" w:rsidR="2CC7A480">
        <w:rPr>
          <w:rFonts w:ascii="Times New Roman" w:hAnsi="Times New Roman" w:eastAsia="Times New Roman" w:cs="Times New Roman"/>
          <w:noProof w:val="0"/>
          <w:sz w:val="22"/>
          <w:szCs w:val="22"/>
          <w:u w:val="single"/>
          <w:lang w:val="en-US"/>
        </w:rPr>
        <w:t xml:space="preserve"> Decision Matrix for Full System Concepts.</w:t>
      </w:r>
    </w:p>
    <w:tbl>
      <w:tblPr>
        <w:tblStyle w:val="TableGrid"/>
        <w:tblW w:w="0" w:type="auto"/>
        <w:tblLayout w:type="fixed"/>
        <w:tblLook w:val="04A0" w:firstRow="1" w:lastRow="0" w:firstColumn="1" w:lastColumn="0" w:noHBand="0" w:noVBand="1"/>
      </w:tblPr>
      <w:tblGrid>
        <w:gridCol w:w="1515"/>
        <w:gridCol w:w="1455"/>
        <w:gridCol w:w="3045"/>
        <w:gridCol w:w="3345"/>
      </w:tblGrid>
      <w:tr w:rsidR="47939991" w:rsidTr="47939991" w14:paraId="34C12E32">
        <w:trPr>
          <w:trHeight w:val="300"/>
        </w:trPr>
        <w:tc>
          <w:tcPr>
            <w:tcW w:w="1515" w:type="dxa"/>
            <w:tcBorders>
              <w:top w:val="single" w:sz="8"/>
              <w:left w:val="single" w:sz="8"/>
              <w:bottom w:val="single" w:sz="8"/>
              <w:right w:val="single" w:sz="8"/>
            </w:tcBorders>
            <w:tcMar/>
            <w:vAlign w:val="top"/>
          </w:tcPr>
          <w:p w:rsidR="47939991" w:rsidRDefault="47939991" w14:paraId="138DE13E" w14:textId="1B07E364">
            <w:r w:rsidRPr="47939991" w:rsidR="47939991">
              <w:rPr>
                <w:rFonts w:ascii="Times New Roman" w:hAnsi="Times New Roman" w:eastAsia="Times New Roman" w:cs="Times New Roman"/>
                <w:sz w:val="22"/>
                <w:szCs w:val="22"/>
              </w:rPr>
              <w:t xml:space="preserve"> </w:t>
            </w:r>
          </w:p>
        </w:tc>
        <w:tc>
          <w:tcPr>
            <w:tcW w:w="1455" w:type="dxa"/>
            <w:tcBorders>
              <w:top w:val="single" w:sz="8"/>
              <w:left w:val="single" w:sz="8"/>
              <w:bottom w:val="single" w:sz="8"/>
              <w:right w:val="single" w:sz="8"/>
            </w:tcBorders>
            <w:tcMar/>
            <w:vAlign w:val="top"/>
          </w:tcPr>
          <w:p w:rsidR="47939991" w:rsidRDefault="47939991" w14:paraId="71692F25" w14:textId="7173FEAC">
            <w:r w:rsidRPr="47939991" w:rsidR="47939991">
              <w:rPr>
                <w:rFonts w:ascii="Times New Roman" w:hAnsi="Times New Roman" w:eastAsia="Times New Roman" w:cs="Times New Roman"/>
                <w:sz w:val="22"/>
                <w:szCs w:val="22"/>
              </w:rPr>
              <w:t xml:space="preserve"> </w:t>
            </w:r>
          </w:p>
        </w:tc>
        <w:tc>
          <w:tcPr>
            <w:tcW w:w="3045" w:type="dxa"/>
            <w:tcBorders>
              <w:top w:val="single" w:sz="8"/>
              <w:left w:val="single" w:sz="8"/>
              <w:bottom w:val="single" w:sz="8"/>
              <w:right w:val="single" w:sz="8"/>
            </w:tcBorders>
            <w:tcMar/>
            <w:vAlign w:val="top"/>
          </w:tcPr>
          <w:p w:rsidR="47939991" w:rsidRDefault="47939991" w14:paraId="4DFF42AB" w14:textId="5EBEF577">
            <w:r w:rsidRPr="47939991" w:rsidR="47939991">
              <w:rPr>
                <w:rFonts w:ascii="Times New Roman" w:hAnsi="Times New Roman" w:eastAsia="Times New Roman" w:cs="Times New Roman"/>
                <w:b w:val="1"/>
                <w:bCs w:val="1"/>
                <w:sz w:val="22"/>
                <w:szCs w:val="22"/>
              </w:rPr>
              <w:t>Option 1</w:t>
            </w:r>
          </w:p>
        </w:tc>
        <w:tc>
          <w:tcPr>
            <w:tcW w:w="3345" w:type="dxa"/>
            <w:tcBorders>
              <w:top w:val="single" w:sz="8"/>
              <w:left w:val="single" w:sz="8"/>
              <w:bottom w:val="single" w:sz="8"/>
              <w:right w:val="single" w:sz="8"/>
            </w:tcBorders>
            <w:tcMar/>
            <w:vAlign w:val="top"/>
          </w:tcPr>
          <w:p w:rsidR="47939991" w:rsidRDefault="47939991" w14:paraId="6AB92634" w14:textId="7BE1229C">
            <w:r w:rsidRPr="47939991" w:rsidR="47939991">
              <w:rPr>
                <w:rFonts w:ascii="Times New Roman" w:hAnsi="Times New Roman" w:eastAsia="Times New Roman" w:cs="Times New Roman"/>
                <w:b w:val="1"/>
                <w:bCs w:val="1"/>
                <w:sz w:val="22"/>
                <w:szCs w:val="22"/>
              </w:rPr>
              <w:t>Option 2</w:t>
            </w:r>
          </w:p>
        </w:tc>
      </w:tr>
      <w:tr w:rsidR="47939991" w:rsidTr="47939991" w14:paraId="1EE1354A">
        <w:tc>
          <w:tcPr>
            <w:tcW w:w="1515" w:type="dxa"/>
            <w:tcBorders>
              <w:top w:val="single" w:sz="8"/>
              <w:left w:val="single" w:sz="8"/>
              <w:bottom w:val="single" w:sz="8"/>
              <w:right w:val="single" w:sz="8"/>
            </w:tcBorders>
            <w:tcMar/>
            <w:vAlign w:val="top"/>
          </w:tcPr>
          <w:p w:rsidR="47939991" w:rsidRDefault="47939991" w14:paraId="251ED4B5" w14:textId="76440E4E">
            <w:r w:rsidRPr="47939991" w:rsidR="47939991">
              <w:rPr>
                <w:rFonts w:ascii="Times New Roman" w:hAnsi="Times New Roman" w:eastAsia="Times New Roman" w:cs="Times New Roman"/>
                <w:b w:val="1"/>
                <w:bCs w:val="1"/>
                <w:sz w:val="22"/>
                <w:szCs w:val="22"/>
              </w:rPr>
              <w:t>Criteria</w:t>
            </w:r>
          </w:p>
        </w:tc>
        <w:tc>
          <w:tcPr>
            <w:tcW w:w="1455" w:type="dxa"/>
            <w:tcBorders>
              <w:top w:val="single" w:sz="8"/>
              <w:left w:val="single" w:sz="8"/>
              <w:bottom w:val="single" w:sz="8"/>
              <w:right w:val="single" w:sz="8"/>
            </w:tcBorders>
            <w:tcMar/>
            <w:vAlign w:val="top"/>
          </w:tcPr>
          <w:p w:rsidR="47939991" w:rsidRDefault="47939991" w14:paraId="48240CE0" w14:textId="4A522E83">
            <w:r w:rsidRPr="47939991" w:rsidR="47939991">
              <w:rPr>
                <w:rFonts w:ascii="Times New Roman" w:hAnsi="Times New Roman" w:eastAsia="Times New Roman" w:cs="Times New Roman"/>
                <w:b w:val="1"/>
                <w:bCs w:val="1"/>
                <w:sz w:val="22"/>
                <w:szCs w:val="22"/>
              </w:rPr>
              <w:t>Value Weight</w:t>
            </w:r>
          </w:p>
        </w:tc>
        <w:tc>
          <w:tcPr>
            <w:tcW w:w="3045" w:type="dxa"/>
            <w:tcBorders>
              <w:top w:val="single" w:sz="8"/>
              <w:left w:val="single" w:sz="8"/>
              <w:bottom w:val="single" w:sz="8"/>
              <w:right w:val="single" w:sz="8"/>
            </w:tcBorders>
            <w:tcMar/>
            <w:vAlign w:val="top"/>
          </w:tcPr>
          <w:p w:rsidR="47939991" w:rsidRDefault="47939991" w14:paraId="0113110F" w14:textId="5F274400">
            <w:r w:rsidRPr="47939991" w:rsidR="47939991">
              <w:rPr>
                <w:rFonts w:ascii="Times New Roman" w:hAnsi="Times New Roman" w:eastAsia="Times New Roman" w:cs="Times New Roman"/>
                <w:sz w:val="22"/>
                <w:szCs w:val="22"/>
              </w:rPr>
              <w:t>M.R.A.</w:t>
            </w:r>
          </w:p>
        </w:tc>
        <w:tc>
          <w:tcPr>
            <w:tcW w:w="3345" w:type="dxa"/>
            <w:tcBorders>
              <w:top w:val="single" w:sz="8"/>
              <w:left w:val="single" w:sz="8"/>
              <w:bottom w:val="single" w:sz="8"/>
              <w:right w:val="single" w:sz="8"/>
            </w:tcBorders>
            <w:tcMar/>
            <w:vAlign w:val="top"/>
          </w:tcPr>
          <w:p w:rsidR="47939991" w:rsidRDefault="47939991" w14:paraId="59541670" w14:textId="748D0BAC">
            <w:r w:rsidRPr="47939991" w:rsidR="47939991">
              <w:rPr>
                <w:rFonts w:ascii="Times New Roman" w:hAnsi="Times New Roman" w:eastAsia="Times New Roman" w:cs="Times New Roman"/>
                <w:sz w:val="22"/>
                <w:szCs w:val="22"/>
              </w:rPr>
              <w:t>A.O.P.</w:t>
            </w:r>
          </w:p>
        </w:tc>
      </w:tr>
      <w:tr w:rsidR="47939991" w:rsidTr="47939991" w14:paraId="2D8C4C0F">
        <w:tc>
          <w:tcPr>
            <w:tcW w:w="1515" w:type="dxa"/>
            <w:tcBorders>
              <w:top w:val="single" w:sz="8"/>
              <w:left w:val="single" w:sz="8"/>
              <w:bottom w:val="single" w:sz="8"/>
              <w:right w:val="single" w:sz="8"/>
            </w:tcBorders>
            <w:tcMar/>
            <w:vAlign w:val="top"/>
          </w:tcPr>
          <w:p w:rsidR="47939991" w:rsidRDefault="47939991" w14:paraId="1E38B088" w14:textId="307264C2">
            <w:r w:rsidRPr="47939991" w:rsidR="47939991">
              <w:rPr>
                <w:rFonts w:ascii="Times New Roman" w:hAnsi="Times New Roman" w:eastAsia="Times New Roman" w:cs="Times New Roman"/>
                <w:sz w:val="22"/>
                <w:szCs w:val="22"/>
              </w:rPr>
              <w:t>Weight</w:t>
            </w:r>
          </w:p>
        </w:tc>
        <w:tc>
          <w:tcPr>
            <w:tcW w:w="1455" w:type="dxa"/>
            <w:tcBorders>
              <w:top w:val="single" w:sz="8"/>
              <w:left w:val="single" w:sz="8"/>
              <w:bottom w:val="single" w:sz="8"/>
              <w:right w:val="single" w:sz="8"/>
            </w:tcBorders>
            <w:tcMar/>
            <w:vAlign w:val="top"/>
          </w:tcPr>
          <w:p w:rsidR="47939991" w:rsidRDefault="47939991" w14:paraId="3EE7807B" w14:textId="3ED6343D">
            <w:r w:rsidRPr="47939991" w:rsidR="47939991">
              <w:rPr>
                <w:rFonts w:ascii="Times New Roman" w:hAnsi="Times New Roman" w:eastAsia="Times New Roman" w:cs="Times New Roman"/>
                <w:sz w:val="22"/>
                <w:szCs w:val="22"/>
              </w:rPr>
              <w:t>3</w:t>
            </w:r>
          </w:p>
        </w:tc>
        <w:tc>
          <w:tcPr>
            <w:tcW w:w="3045" w:type="dxa"/>
            <w:tcBorders>
              <w:top w:val="single" w:sz="8"/>
              <w:left w:val="single" w:sz="8"/>
              <w:bottom w:val="single" w:sz="8"/>
              <w:right w:val="single" w:sz="8"/>
            </w:tcBorders>
            <w:tcMar/>
            <w:vAlign w:val="top"/>
          </w:tcPr>
          <w:p w:rsidR="47939991" w:rsidRDefault="47939991" w14:paraId="380FAFD0" w14:textId="213521AD">
            <w:r w:rsidRPr="47939991" w:rsidR="47939991">
              <w:rPr>
                <w:rFonts w:ascii="Times New Roman" w:hAnsi="Times New Roman" w:eastAsia="Times New Roman" w:cs="Times New Roman"/>
                <w:sz w:val="22"/>
                <w:szCs w:val="22"/>
              </w:rPr>
              <w:t>+++</w:t>
            </w:r>
          </w:p>
        </w:tc>
        <w:tc>
          <w:tcPr>
            <w:tcW w:w="3345" w:type="dxa"/>
            <w:tcBorders>
              <w:top w:val="single" w:sz="8"/>
              <w:left w:val="single" w:sz="8"/>
              <w:bottom w:val="single" w:sz="8"/>
              <w:right w:val="single" w:sz="8"/>
            </w:tcBorders>
            <w:tcMar/>
            <w:vAlign w:val="top"/>
          </w:tcPr>
          <w:p w:rsidR="47939991" w:rsidRDefault="47939991" w14:paraId="6ACB209B" w14:textId="4DA5B8B4">
            <w:r w:rsidRPr="47939991" w:rsidR="47939991">
              <w:rPr>
                <w:rFonts w:ascii="Times New Roman" w:hAnsi="Times New Roman" w:eastAsia="Times New Roman" w:cs="Times New Roman"/>
                <w:sz w:val="22"/>
                <w:szCs w:val="22"/>
              </w:rPr>
              <w:t>+</w:t>
            </w:r>
          </w:p>
        </w:tc>
      </w:tr>
      <w:tr w:rsidR="47939991" w:rsidTr="47939991" w14:paraId="6CC227BF">
        <w:tc>
          <w:tcPr>
            <w:tcW w:w="1515" w:type="dxa"/>
            <w:tcBorders>
              <w:top w:val="single" w:sz="8"/>
              <w:left w:val="single" w:sz="8"/>
              <w:bottom w:val="single" w:sz="8"/>
              <w:right w:val="single" w:sz="8"/>
            </w:tcBorders>
            <w:tcMar/>
            <w:vAlign w:val="top"/>
          </w:tcPr>
          <w:p w:rsidR="47939991" w:rsidRDefault="47939991" w14:paraId="44D98686" w14:textId="60C1044E">
            <w:r w:rsidRPr="47939991" w:rsidR="47939991">
              <w:rPr>
                <w:rFonts w:ascii="Times New Roman" w:hAnsi="Times New Roman" w:eastAsia="Times New Roman" w:cs="Times New Roman"/>
                <w:sz w:val="22"/>
                <w:szCs w:val="22"/>
              </w:rPr>
              <w:t>Price</w:t>
            </w:r>
          </w:p>
        </w:tc>
        <w:tc>
          <w:tcPr>
            <w:tcW w:w="1455" w:type="dxa"/>
            <w:tcBorders>
              <w:top w:val="single" w:sz="8"/>
              <w:left w:val="single" w:sz="8"/>
              <w:bottom w:val="single" w:sz="8"/>
              <w:right w:val="single" w:sz="8"/>
            </w:tcBorders>
            <w:tcMar/>
            <w:vAlign w:val="top"/>
          </w:tcPr>
          <w:p w:rsidR="47939991" w:rsidRDefault="47939991" w14:paraId="7FAFD931" w14:textId="38B42E3D">
            <w:r w:rsidRPr="47939991" w:rsidR="47939991">
              <w:rPr>
                <w:rFonts w:ascii="Times New Roman" w:hAnsi="Times New Roman" w:eastAsia="Times New Roman" w:cs="Times New Roman"/>
                <w:sz w:val="22"/>
                <w:szCs w:val="22"/>
              </w:rPr>
              <w:t>2</w:t>
            </w:r>
          </w:p>
        </w:tc>
        <w:tc>
          <w:tcPr>
            <w:tcW w:w="3045" w:type="dxa"/>
            <w:tcBorders>
              <w:top w:val="single" w:sz="8"/>
              <w:left w:val="single" w:sz="8"/>
              <w:bottom w:val="single" w:sz="8"/>
              <w:right w:val="single" w:sz="8"/>
            </w:tcBorders>
            <w:tcMar/>
            <w:vAlign w:val="top"/>
          </w:tcPr>
          <w:p w:rsidR="47939991" w:rsidRDefault="47939991" w14:paraId="25FA6D96" w14:textId="3952AD68">
            <w:r w:rsidRPr="47939991" w:rsidR="47939991">
              <w:rPr>
                <w:rFonts w:ascii="Times New Roman" w:hAnsi="Times New Roman" w:eastAsia="Times New Roman" w:cs="Times New Roman"/>
                <w:sz w:val="22"/>
                <w:szCs w:val="22"/>
              </w:rPr>
              <w:t>-</w:t>
            </w:r>
          </w:p>
        </w:tc>
        <w:tc>
          <w:tcPr>
            <w:tcW w:w="3345" w:type="dxa"/>
            <w:tcBorders>
              <w:top w:val="single" w:sz="8"/>
              <w:left w:val="single" w:sz="8"/>
              <w:bottom w:val="single" w:sz="8"/>
              <w:right w:val="single" w:sz="8"/>
            </w:tcBorders>
            <w:tcMar/>
            <w:vAlign w:val="top"/>
          </w:tcPr>
          <w:p w:rsidR="47939991" w:rsidRDefault="47939991" w14:paraId="57DCC42C" w14:textId="551490EC">
            <w:r w:rsidRPr="47939991" w:rsidR="47939991">
              <w:rPr>
                <w:rFonts w:ascii="Times New Roman" w:hAnsi="Times New Roman" w:eastAsia="Times New Roman" w:cs="Times New Roman"/>
                <w:sz w:val="22"/>
                <w:szCs w:val="22"/>
              </w:rPr>
              <w:t>+</w:t>
            </w:r>
          </w:p>
        </w:tc>
      </w:tr>
      <w:tr w:rsidR="47939991" w:rsidTr="47939991" w14:paraId="6C7A412C">
        <w:tc>
          <w:tcPr>
            <w:tcW w:w="1515" w:type="dxa"/>
            <w:tcBorders>
              <w:top w:val="single" w:sz="8"/>
              <w:left w:val="single" w:sz="8"/>
              <w:bottom w:val="single" w:sz="8"/>
              <w:right w:val="single" w:sz="8"/>
            </w:tcBorders>
            <w:tcMar/>
            <w:vAlign w:val="top"/>
          </w:tcPr>
          <w:p w:rsidR="47939991" w:rsidRDefault="47939991" w14:paraId="65247873" w14:textId="513FC450">
            <w:r w:rsidRPr="47939991" w:rsidR="47939991">
              <w:rPr>
                <w:rFonts w:ascii="Times New Roman" w:hAnsi="Times New Roman" w:eastAsia="Times New Roman" w:cs="Times New Roman"/>
                <w:sz w:val="22"/>
                <w:szCs w:val="22"/>
              </w:rPr>
              <w:t>Strength</w:t>
            </w:r>
          </w:p>
        </w:tc>
        <w:tc>
          <w:tcPr>
            <w:tcW w:w="1455" w:type="dxa"/>
            <w:tcBorders>
              <w:top w:val="single" w:sz="8"/>
              <w:left w:val="single" w:sz="8"/>
              <w:bottom w:val="single" w:sz="8"/>
              <w:right w:val="single" w:sz="8"/>
            </w:tcBorders>
            <w:tcMar/>
            <w:vAlign w:val="top"/>
          </w:tcPr>
          <w:p w:rsidR="47939991" w:rsidRDefault="47939991" w14:paraId="170BE92A" w14:textId="7B12B90A">
            <w:r w:rsidRPr="47939991" w:rsidR="47939991">
              <w:rPr>
                <w:rFonts w:ascii="Times New Roman" w:hAnsi="Times New Roman" w:eastAsia="Times New Roman" w:cs="Times New Roman"/>
                <w:sz w:val="22"/>
                <w:szCs w:val="22"/>
              </w:rPr>
              <w:t>3</w:t>
            </w:r>
          </w:p>
        </w:tc>
        <w:tc>
          <w:tcPr>
            <w:tcW w:w="3045" w:type="dxa"/>
            <w:tcBorders>
              <w:top w:val="single" w:sz="8"/>
              <w:left w:val="single" w:sz="8"/>
              <w:bottom w:val="single" w:sz="8"/>
              <w:right w:val="single" w:sz="8"/>
            </w:tcBorders>
            <w:tcMar/>
            <w:vAlign w:val="top"/>
          </w:tcPr>
          <w:p w:rsidR="47939991" w:rsidRDefault="47939991" w14:paraId="2E1C1D6C" w14:textId="59D60809">
            <w:r w:rsidRPr="47939991" w:rsidR="47939991">
              <w:rPr>
                <w:rFonts w:ascii="Times New Roman" w:hAnsi="Times New Roman" w:eastAsia="Times New Roman" w:cs="Times New Roman"/>
                <w:sz w:val="22"/>
                <w:szCs w:val="22"/>
              </w:rPr>
              <w:t>+</w:t>
            </w:r>
          </w:p>
        </w:tc>
        <w:tc>
          <w:tcPr>
            <w:tcW w:w="3345" w:type="dxa"/>
            <w:tcBorders>
              <w:top w:val="single" w:sz="8"/>
              <w:left w:val="single" w:sz="8"/>
              <w:bottom w:val="single" w:sz="8"/>
              <w:right w:val="single" w:sz="8"/>
            </w:tcBorders>
            <w:tcMar/>
            <w:vAlign w:val="top"/>
          </w:tcPr>
          <w:p w:rsidR="47939991" w:rsidRDefault="47939991" w14:paraId="4F823A10" w14:textId="4C149178">
            <w:r w:rsidRPr="47939991" w:rsidR="47939991">
              <w:rPr>
                <w:rFonts w:ascii="Times New Roman" w:hAnsi="Times New Roman" w:eastAsia="Times New Roman" w:cs="Times New Roman"/>
                <w:sz w:val="22"/>
                <w:szCs w:val="22"/>
              </w:rPr>
              <w:t>++</w:t>
            </w:r>
          </w:p>
        </w:tc>
      </w:tr>
      <w:tr w:rsidR="47939991" w:rsidTr="47939991" w14:paraId="201E8527">
        <w:trPr>
          <w:trHeight w:val="525"/>
        </w:trPr>
        <w:tc>
          <w:tcPr>
            <w:tcW w:w="1515" w:type="dxa"/>
            <w:tcBorders>
              <w:top w:val="single" w:sz="8"/>
              <w:left w:val="single" w:sz="8"/>
              <w:bottom w:val="single" w:sz="8"/>
              <w:right w:val="single" w:sz="8"/>
            </w:tcBorders>
            <w:tcMar/>
            <w:vAlign w:val="top"/>
          </w:tcPr>
          <w:p w:rsidR="47939991" w:rsidRDefault="47939991" w14:paraId="447A1FCA" w14:textId="3A85DE2B">
            <w:r w:rsidRPr="47939991" w:rsidR="47939991">
              <w:rPr>
                <w:rFonts w:ascii="Times New Roman" w:hAnsi="Times New Roman" w:eastAsia="Times New Roman" w:cs="Times New Roman"/>
                <w:sz w:val="22"/>
                <w:szCs w:val="22"/>
              </w:rPr>
              <w:t>Machinability</w:t>
            </w:r>
          </w:p>
        </w:tc>
        <w:tc>
          <w:tcPr>
            <w:tcW w:w="1455" w:type="dxa"/>
            <w:tcBorders>
              <w:top w:val="single" w:sz="8"/>
              <w:left w:val="single" w:sz="8"/>
              <w:bottom w:val="single" w:sz="8"/>
              <w:right w:val="single" w:sz="8"/>
            </w:tcBorders>
            <w:tcMar/>
            <w:vAlign w:val="top"/>
          </w:tcPr>
          <w:p w:rsidR="47939991" w:rsidRDefault="47939991" w14:paraId="7F716EDF" w14:textId="3BCE3FC3">
            <w:r w:rsidRPr="47939991" w:rsidR="47939991">
              <w:rPr>
                <w:rFonts w:ascii="Times New Roman" w:hAnsi="Times New Roman" w:eastAsia="Times New Roman" w:cs="Times New Roman"/>
                <w:sz w:val="22"/>
                <w:szCs w:val="22"/>
              </w:rPr>
              <w:t>1</w:t>
            </w:r>
          </w:p>
        </w:tc>
        <w:tc>
          <w:tcPr>
            <w:tcW w:w="3045" w:type="dxa"/>
            <w:tcBorders>
              <w:top w:val="single" w:sz="8"/>
              <w:left w:val="single" w:sz="8"/>
              <w:bottom w:val="single" w:sz="8"/>
              <w:right w:val="single" w:sz="8"/>
            </w:tcBorders>
            <w:tcMar/>
            <w:vAlign w:val="top"/>
          </w:tcPr>
          <w:p w:rsidR="47939991" w:rsidRDefault="47939991" w14:paraId="57F50B72" w14:textId="00A8939E">
            <w:r w:rsidRPr="47939991" w:rsidR="47939991">
              <w:rPr>
                <w:rFonts w:ascii="Times New Roman" w:hAnsi="Times New Roman" w:eastAsia="Times New Roman" w:cs="Times New Roman"/>
                <w:sz w:val="22"/>
                <w:szCs w:val="22"/>
              </w:rPr>
              <w:t>--</w:t>
            </w:r>
          </w:p>
        </w:tc>
        <w:tc>
          <w:tcPr>
            <w:tcW w:w="3345" w:type="dxa"/>
            <w:tcBorders>
              <w:top w:val="single" w:sz="8"/>
              <w:left w:val="single" w:sz="8"/>
              <w:bottom w:val="single" w:sz="8"/>
              <w:right w:val="single" w:sz="8"/>
            </w:tcBorders>
            <w:tcMar/>
            <w:vAlign w:val="top"/>
          </w:tcPr>
          <w:p w:rsidR="47939991" w:rsidRDefault="47939991" w14:paraId="6980E6EC" w14:textId="042158EB">
            <w:r w:rsidRPr="47939991" w:rsidR="47939991">
              <w:rPr>
                <w:rFonts w:ascii="Times New Roman" w:hAnsi="Times New Roman" w:eastAsia="Times New Roman" w:cs="Times New Roman"/>
                <w:sz w:val="22"/>
                <w:szCs w:val="22"/>
              </w:rPr>
              <w:t>++</w:t>
            </w:r>
          </w:p>
        </w:tc>
      </w:tr>
      <w:tr w:rsidR="47939991" w:rsidTr="47939991" w14:paraId="1AB7E1AE">
        <w:tc>
          <w:tcPr>
            <w:tcW w:w="1515" w:type="dxa"/>
            <w:tcBorders>
              <w:top w:val="single" w:sz="8"/>
              <w:left w:val="single" w:sz="8"/>
              <w:bottom w:val="single" w:sz="8"/>
              <w:right w:val="single" w:sz="8"/>
            </w:tcBorders>
            <w:tcMar/>
            <w:vAlign w:val="top"/>
          </w:tcPr>
          <w:p w:rsidR="47939991" w:rsidRDefault="47939991" w14:paraId="132554EB" w14:textId="2A9CFE5F">
            <w:r w:rsidRPr="47939991" w:rsidR="47939991">
              <w:rPr>
                <w:rFonts w:ascii="Times New Roman" w:hAnsi="Times New Roman" w:eastAsia="Times New Roman" w:cs="Times New Roman"/>
                <w:sz w:val="22"/>
                <w:szCs w:val="22"/>
              </w:rPr>
              <w:t>Visibility</w:t>
            </w:r>
          </w:p>
        </w:tc>
        <w:tc>
          <w:tcPr>
            <w:tcW w:w="1455" w:type="dxa"/>
            <w:tcBorders>
              <w:top w:val="single" w:sz="8"/>
              <w:left w:val="single" w:sz="8"/>
              <w:bottom w:val="single" w:sz="8"/>
              <w:right w:val="single" w:sz="8"/>
            </w:tcBorders>
            <w:tcMar/>
            <w:vAlign w:val="top"/>
          </w:tcPr>
          <w:p w:rsidR="47939991" w:rsidRDefault="47939991" w14:paraId="4B1381DA" w14:textId="2CB4C7C0">
            <w:r w:rsidRPr="47939991" w:rsidR="47939991">
              <w:rPr>
                <w:rFonts w:ascii="Times New Roman" w:hAnsi="Times New Roman" w:eastAsia="Times New Roman" w:cs="Times New Roman"/>
                <w:sz w:val="22"/>
                <w:szCs w:val="22"/>
              </w:rPr>
              <w:t>1</w:t>
            </w:r>
          </w:p>
        </w:tc>
        <w:tc>
          <w:tcPr>
            <w:tcW w:w="3045" w:type="dxa"/>
            <w:tcBorders>
              <w:top w:val="single" w:sz="8"/>
              <w:left w:val="single" w:sz="8"/>
              <w:bottom w:val="single" w:sz="8"/>
              <w:right w:val="single" w:sz="8"/>
            </w:tcBorders>
            <w:tcMar/>
            <w:vAlign w:val="top"/>
          </w:tcPr>
          <w:p w:rsidR="47939991" w:rsidRDefault="47939991" w14:paraId="708F3487" w14:textId="1B5860B2">
            <w:r w:rsidRPr="47939991" w:rsidR="47939991">
              <w:rPr>
                <w:rFonts w:ascii="Times New Roman" w:hAnsi="Times New Roman" w:eastAsia="Times New Roman" w:cs="Times New Roman"/>
                <w:sz w:val="22"/>
                <w:szCs w:val="22"/>
              </w:rPr>
              <w:t>+</w:t>
            </w:r>
          </w:p>
        </w:tc>
        <w:tc>
          <w:tcPr>
            <w:tcW w:w="3345" w:type="dxa"/>
            <w:tcBorders>
              <w:top w:val="single" w:sz="8"/>
              <w:left w:val="single" w:sz="8"/>
              <w:bottom w:val="single" w:sz="8"/>
              <w:right w:val="single" w:sz="8"/>
            </w:tcBorders>
            <w:tcMar/>
            <w:vAlign w:val="top"/>
          </w:tcPr>
          <w:p w:rsidR="47939991" w:rsidRDefault="47939991" w14:paraId="785A60AF" w14:textId="56FF0A22">
            <w:r w:rsidRPr="47939991" w:rsidR="47939991">
              <w:rPr>
                <w:rFonts w:ascii="Times New Roman" w:hAnsi="Times New Roman" w:eastAsia="Times New Roman" w:cs="Times New Roman"/>
                <w:sz w:val="22"/>
                <w:szCs w:val="22"/>
              </w:rPr>
              <w:t>+</w:t>
            </w:r>
          </w:p>
        </w:tc>
      </w:tr>
      <w:tr w:rsidR="47939991" w:rsidTr="47939991" w14:paraId="7B93E982">
        <w:tc>
          <w:tcPr>
            <w:tcW w:w="1515" w:type="dxa"/>
            <w:tcBorders>
              <w:top w:val="single" w:sz="8"/>
              <w:left w:val="single" w:sz="8"/>
              <w:bottom w:val="single" w:sz="8"/>
              <w:right w:val="single" w:sz="8"/>
            </w:tcBorders>
            <w:tcMar/>
            <w:vAlign w:val="top"/>
          </w:tcPr>
          <w:p w:rsidR="47939991" w:rsidRDefault="47939991" w14:paraId="76336A2C" w14:textId="513AABDA">
            <w:r w:rsidRPr="47939991" w:rsidR="47939991">
              <w:rPr>
                <w:rFonts w:ascii="Times New Roman" w:hAnsi="Times New Roman" w:eastAsia="Times New Roman" w:cs="Times New Roman"/>
                <w:b w:val="1"/>
                <w:bCs w:val="1"/>
                <w:sz w:val="22"/>
                <w:szCs w:val="22"/>
              </w:rPr>
              <w:t xml:space="preserve"> </w:t>
            </w:r>
          </w:p>
        </w:tc>
        <w:tc>
          <w:tcPr>
            <w:tcW w:w="1455" w:type="dxa"/>
            <w:tcBorders>
              <w:top w:val="single" w:sz="8"/>
              <w:left w:val="single" w:sz="8"/>
              <w:bottom w:val="single" w:sz="8"/>
              <w:right w:val="single" w:sz="8"/>
            </w:tcBorders>
            <w:tcMar/>
            <w:vAlign w:val="top"/>
          </w:tcPr>
          <w:p w:rsidR="47939991" w:rsidRDefault="47939991" w14:paraId="7A8E4BC5" w14:textId="6765F1ED">
            <w:r w:rsidRPr="47939991" w:rsidR="47939991">
              <w:rPr>
                <w:rFonts w:ascii="Times New Roman" w:hAnsi="Times New Roman" w:eastAsia="Times New Roman" w:cs="Times New Roman"/>
                <w:b w:val="1"/>
                <w:bCs w:val="1"/>
                <w:sz w:val="22"/>
                <w:szCs w:val="22"/>
              </w:rPr>
              <w:t>Total:</w:t>
            </w:r>
          </w:p>
        </w:tc>
        <w:tc>
          <w:tcPr>
            <w:tcW w:w="3045" w:type="dxa"/>
            <w:tcBorders>
              <w:top w:val="single" w:sz="8"/>
              <w:left w:val="single" w:sz="8"/>
              <w:bottom w:val="single" w:sz="8"/>
              <w:right w:val="single" w:sz="8"/>
            </w:tcBorders>
            <w:tcMar/>
            <w:vAlign w:val="top"/>
          </w:tcPr>
          <w:p w:rsidR="47939991" w:rsidRDefault="47939991" w14:paraId="21862ADF" w14:textId="5E98112F">
            <w:r w:rsidRPr="47939991" w:rsidR="47939991">
              <w:rPr>
                <w:rFonts w:ascii="Times New Roman" w:hAnsi="Times New Roman" w:eastAsia="Times New Roman" w:cs="Times New Roman"/>
                <w:b w:val="1"/>
                <w:bCs w:val="1"/>
                <w:sz w:val="22"/>
                <w:szCs w:val="22"/>
              </w:rPr>
              <w:t>+8</w:t>
            </w:r>
          </w:p>
        </w:tc>
        <w:tc>
          <w:tcPr>
            <w:tcW w:w="3345" w:type="dxa"/>
            <w:tcBorders>
              <w:top w:val="single" w:sz="8"/>
              <w:left w:val="single" w:sz="8"/>
              <w:bottom w:val="single" w:sz="8"/>
              <w:right w:val="single" w:sz="8"/>
            </w:tcBorders>
            <w:tcMar/>
            <w:vAlign w:val="top"/>
          </w:tcPr>
          <w:p w:rsidR="47939991" w:rsidRDefault="47939991" w14:paraId="26C79503" w14:textId="79FAE27A">
            <w:r w:rsidRPr="47939991" w:rsidR="47939991">
              <w:rPr>
                <w:rFonts w:ascii="Times New Roman" w:hAnsi="Times New Roman" w:eastAsia="Times New Roman" w:cs="Times New Roman"/>
                <w:b w:val="1"/>
                <w:bCs w:val="1"/>
                <w:sz w:val="22"/>
                <w:szCs w:val="22"/>
              </w:rPr>
              <w:t>+14</w:t>
            </w:r>
          </w:p>
        </w:tc>
      </w:tr>
    </w:tbl>
    <w:p w:rsidRPr="004574C3" w:rsidR="00820069" w:rsidP="61FBB727" w:rsidRDefault="00820069" w14:paraId="0B116866" w14:textId="398372AA">
      <w:pPr>
        <w:pStyle w:val="Normal"/>
        <w:ind w:left="0"/>
      </w:pPr>
      <w:r w:rsidRPr="61FBB727" w:rsidR="2CC7A480">
        <w:rPr>
          <w:rFonts w:ascii="Times New Roman" w:hAnsi="Times New Roman" w:eastAsia="Times New Roman" w:cs="Times New Roman"/>
          <w:noProof w:val="0"/>
          <w:sz w:val="22"/>
          <w:szCs w:val="22"/>
          <w:lang w:val="en-US"/>
        </w:rPr>
        <w:t xml:space="preserve"> </w:t>
      </w:r>
    </w:p>
    <w:p w:rsidRPr="004574C3" w:rsidR="00820069" w:rsidP="61FBB727" w:rsidRDefault="00820069" w14:paraId="45B7DD81" w14:textId="4D9BE489">
      <w:pPr>
        <w:pStyle w:val="Normal"/>
        <w:ind w:left="0"/>
      </w:pPr>
      <w:r w:rsidRPr="61FBB727" w:rsidR="2CC7A480">
        <w:rPr>
          <w:rFonts w:ascii="Times New Roman" w:hAnsi="Times New Roman" w:eastAsia="Times New Roman" w:cs="Times New Roman"/>
          <w:noProof w:val="0"/>
          <w:sz w:val="22"/>
          <w:szCs w:val="22"/>
          <w:lang w:val="en-US"/>
        </w:rPr>
        <w:t xml:space="preserve">Weight and strength are the most valuable traits as specified by the client. Price is secondary, but still important as we have a strict budget. Machinability refers to how easy it would be for the team to machine the parts or how cheap it would be if it is outsourced. Visibility is how well the sight ports would let an operator see into the FDL. These were given the least weight because </w:t>
      </w:r>
      <w:r w:rsidRPr="61FBB727" w:rsidR="7257F558">
        <w:rPr>
          <w:rFonts w:ascii="Times New Roman" w:hAnsi="Times New Roman" w:eastAsia="Times New Roman" w:cs="Times New Roman"/>
          <w:noProof w:val="0"/>
          <w:sz w:val="22"/>
          <w:szCs w:val="22"/>
          <w:lang w:val="en-US"/>
        </w:rPr>
        <w:t>each of</w:t>
      </w:r>
      <w:r w:rsidRPr="61FBB727" w:rsidR="2CC7A480">
        <w:rPr>
          <w:rFonts w:ascii="Times New Roman" w:hAnsi="Times New Roman" w:eastAsia="Times New Roman" w:cs="Times New Roman"/>
          <w:noProof w:val="0"/>
          <w:sz w:val="22"/>
          <w:szCs w:val="22"/>
          <w:lang w:val="en-US"/>
        </w:rPr>
        <w:t xml:space="preserve"> the </w:t>
      </w:r>
      <w:r w:rsidRPr="61FBB727" w:rsidR="6144B50F">
        <w:rPr>
          <w:rFonts w:ascii="Times New Roman" w:hAnsi="Times New Roman" w:eastAsia="Times New Roman" w:cs="Times New Roman"/>
          <w:noProof w:val="0"/>
          <w:sz w:val="22"/>
          <w:szCs w:val="22"/>
          <w:lang w:val="en-US"/>
        </w:rPr>
        <w:t>issues</w:t>
      </w:r>
      <w:r w:rsidRPr="61FBB727" w:rsidR="2CC7A480">
        <w:rPr>
          <w:rFonts w:ascii="Times New Roman" w:hAnsi="Times New Roman" w:eastAsia="Times New Roman" w:cs="Times New Roman"/>
          <w:noProof w:val="0"/>
          <w:sz w:val="22"/>
          <w:szCs w:val="22"/>
          <w:lang w:val="en-US"/>
        </w:rPr>
        <w:t xml:space="preserve"> of machining these parts </w:t>
      </w:r>
      <w:r w:rsidRPr="61FBB727" w:rsidR="6CDF273A">
        <w:rPr>
          <w:rFonts w:ascii="Times New Roman" w:hAnsi="Times New Roman" w:eastAsia="Times New Roman" w:cs="Times New Roman"/>
          <w:noProof w:val="0"/>
          <w:sz w:val="22"/>
          <w:szCs w:val="22"/>
          <w:lang w:val="en-US"/>
        </w:rPr>
        <w:t>are</w:t>
      </w:r>
      <w:r w:rsidRPr="61FBB727" w:rsidR="2CC7A480">
        <w:rPr>
          <w:rFonts w:ascii="Times New Roman" w:hAnsi="Times New Roman" w:eastAsia="Times New Roman" w:cs="Times New Roman"/>
          <w:noProof w:val="0"/>
          <w:sz w:val="22"/>
          <w:szCs w:val="22"/>
          <w:lang w:val="en-US"/>
        </w:rPr>
        <w:t xml:space="preserve"> simple, and each of the chosen materials are clear, so regardless of the quality one will be able to see through the material. Each evaluation is</w:t>
      </w:r>
      <w:r w:rsidRPr="61FBB727" w:rsidR="2CC7A480">
        <w:rPr>
          <w:rFonts w:ascii="Times New Roman" w:hAnsi="Times New Roman" w:eastAsia="Times New Roman" w:cs="Times New Roman"/>
          <w:noProof w:val="0"/>
          <w:sz w:val="22"/>
          <w:szCs w:val="22"/>
          <w:lang w:val="en-US"/>
        </w:rPr>
        <w:t xml:space="preserve"> simple</w:t>
      </w:r>
      <w:r w:rsidRPr="61FBB727" w:rsidR="2CC7A480">
        <w:rPr>
          <w:rFonts w:ascii="Times New Roman" w:hAnsi="Times New Roman" w:eastAsia="Times New Roman" w:cs="Times New Roman"/>
          <w:noProof w:val="0"/>
          <w:sz w:val="22"/>
          <w:szCs w:val="22"/>
          <w:lang w:val="en-US"/>
        </w:rPr>
        <w:t xml:space="preserve">. Magnesium is extremely light and expensive while aluminum is not as light but much cheaper. Both materials can handle the load, this can be shown through some SolidWorks evaluation of the models we have made already. Magnesium is flammable, making the machining of the part more intensive, while aluminum is easy to machine. Both acrylic and polycarbonate are see-through. The following table shows the decision matrix for the </w:t>
      </w:r>
      <w:proofErr w:type="gramStart"/>
      <w:r w:rsidRPr="61FBB727" w:rsidR="2CC7A480">
        <w:rPr>
          <w:rFonts w:ascii="Times New Roman" w:hAnsi="Times New Roman" w:eastAsia="Times New Roman" w:cs="Times New Roman"/>
          <w:noProof w:val="0"/>
          <w:sz w:val="22"/>
          <w:szCs w:val="22"/>
          <w:lang w:val="en-US"/>
        </w:rPr>
        <w:t>snoot designs</w:t>
      </w:r>
      <w:proofErr w:type="gramEnd"/>
      <w:r w:rsidRPr="61FBB727" w:rsidR="2CC7A480">
        <w:rPr>
          <w:rFonts w:ascii="Times New Roman" w:hAnsi="Times New Roman" w:eastAsia="Times New Roman" w:cs="Times New Roman"/>
          <w:noProof w:val="0"/>
          <w:sz w:val="22"/>
          <w:szCs w:val="22"/>
          <w:lang w:val="en-US"/>
        </w:rPr>
        <w:t>.</w:t>
      </w:r>
    </w:p>
    <w:p w:rsidRPr="004574C3" w:rsidR="00820069" w:rsidP="61FBB727" w:rsidRDefault="00820069" w14:paraId="54E21B1F" w14:textId="64840381">
      <w:pPr>
        <w:pStyle w:val="Normal"/>
        <w:ind w:left="0"/>
        <w:jc w:val="center"/>
        <w:rPr>
          <w:rFonts w:ascii="Times New Roman" w:hAnsi="Times New Roman" w:eastAsia="Times New Roman" w:cs="Times New Roman"/>
          <w:noProof w:val="0"/>
          <w:sz w:val="22"/>
          <w:szCs w:val="22"/>
          <w:u w:val="single"/>
          <w:lang w:val="en-US"/>
        </w:rPr>
      </w:pPr>
      <w:r w:rsidRPr="61FBB727" w:rsidR="2CC7A480">
        <w:rPr>
          <w:rFonts w:ascii="Times New Roman" w:hAnsi="Times New Roman" w:eastAsia="Times New Roman" w:cs="Times New Roman"/>
          <w:noProof w:val="0"/>
          <w:sz w:val="22"/>
          <w:szCs w:val="22"/>
          <w:u w:val="single"/>
          <w:lang w:val="en-US"/>
        </w:rPr>
        <w:t xml:space="preserve">TABLE  </w:t>
      </w:r>
      <w:r w:rsidRPr="61FBB727" w:rsidR="29B9F6B9">
        <w:rPr>
          <w:rFonts w:ascii="Times New Roman" w:hAnsi="Times New Roman" w:eastAsia="Times New Roman" w:cs="Times New Roman"/>
          <w:noProof w:val="0"/>
          <w:sz w:val="22"/>
          <w:szCs w:val="22"/>
          <w:u w:val="single"/>
          <w:lang w:val="en-US"/>
        </w:rPr>
        <w:t xml:space="preserve">III </w:t>
      </w:r>
      <w:r w:rsidRPr="61FBB727" w:rsidR="2CC7A480">
        <w:rPr>
          <w:rFonts w:ascii="Times New Roman" w:hAnsi="Times New Roman" w:eastAsia="Times New Roman" w:cs="Times New Roman"/>
          <w:noProof w:val="0"/>
          <w:sz w:val="22"/>
          <w:szCs w:val="22"/>
          <w:u w:val="single"/>
          <w:lang w:val="en-US"/>
        </w:rPr>
        <w:t>- Decision Matrix for Snoot Alignment.</w:t>
      </w:r>
    </w:p>
    <w:tbl>
      <w:tblPr>
        <w:tblStyle w:val="TableGrid"/>
        <w:tblW w:w="0" w:type="auto"/>
        <w:tblLayout w:type="fixed"/>
        <w:tblLook w:val="04A0" w:firstRow="1" w:lastRow="0" w:firstColumn="1" w:lastColumn="0" w:noHBand="0" w:noVBand="1"/>
      </w:tblPr>
      <w:tblGrid>
        <w:gridCol w:w="1065"/>
        <w:gridCol w:w="1545"/>
        <w:gridCol w:w="2250"/>
        <w:gridCol w:w="2250"/>
        <w:gridCol w:w="2250"/>
      </w:tblGrid>
      <w:tr w:rsidR="47939991" w:rsidTr="47939991" w14:paraId="3EE88CE7">
        <w:tc>
          <w:tcPr>
            <w:tcW w:w="1065" w:type="dxa"/>
            <w:tcBorders>
              <w:top w:val="single" w:sz="8"/>
              <w:left w:val="single" w:sz="8"/>
              <w:bottom w:val="single" w:sz="8"/>
              <w:right w:val="single" w:sz="8"/>
            </w:tcBorders>
            <w:tcMar/>
            <w:vAlign w:val="top"/>
          </w:tcPr>
          <w:p w:rsidR="47939991" w:rsidRDefault="47939991" w14:paraId="7E276A25" w14:textId="580818D1">
            <w:r w:rsidRPr="47939991" w:rsidR="47939991">
              <w:rPr>
                <w:rFonts w:ascii="Times New Roman" w:hAnsi="Times New Roman" w:eastAsia="Times New Roman" w:cs="Times New Roman"/>
                <w:sz w:val="22"/>
                <w:szCs w:val="22"/>
              </w:rPr>
              <w:t xml:space="preserve"> </w:t>
            </w:r>
          </w:p>
        </w:tc>
        <w:tc>
          <w:tcPr>
            <w:tcW w:w="1545" w:type="dxa"/>
            <w:tcBorders>
              <w:top w:val="single" w:sz="8"/>
              <w:left w:val="single" w:sz="8"/>
              <w:bottom w:val="single" w:sz="8"/>
              <w:right w:val="single" w:sz="8"/>
            </w:tcBorders>
            <w:tcMar/>
            <w:vAlign w:val="top"/>
          </w:tcPr>
          <w:p w:rsidR="47939991" w:rsidRDefault="47939991" w14:paraId="0C99C8AC" w14:textId="25EE73BD">
            <w:r w:rsidRPr="47939991" w:rsidR="47939991">
              <w:rPr>
                <w:rFonts w:ascii="Times New Roman" w:hAnsi="Times New Roman" w:eastAsia="Times New Roman" w:cs="Times New Roman"/>
                <w:sz w:val="22"/>
                <w:szCs w:val="22"/>
              </w:rPr>
              <w:t xml:space="preserve"> </w:t>
            </w:r>
          </w:p>
        </w:tc>
        <w:tc>
          <w:tcPr>
            <w:tcW w:w="2250" w:type="dxa"/>
            <w:tcBorders>
              <w:top w:val="single" w:sz="8"/>
              <w:left w:val="single" w:sz="8"/>
              <w:bottom w:val="single" w:sz="8"/>
              <w:right w:val="single" w:sz="8"/>
            </w:tcBorders>
            <w:tcMar/>
            <w:vAlign w:val="top"/>
          </w:tcPr>
          <w:p w:rsidR="47939991" w:rsidRDefault="47939991" w14:paraId="4CEA6F74" w14:textId="4CC34972">
            <w:r w:rsidRPr="47939991" w:rsidR="47939991">
              <w:rPr>
                <w:rFonts w:ascii="Times New Roman" w:hAnsi="Times New Roman" w:eastAsia="Times New Roman" w:cs="Times New Roman"/>
                <w:b w:val="1"/>
                <w:bCs w:val="1"/>
                <w:sz w:val="22"/>
                <w:szCs w:val="22"/>
              </w:rPr>
              <w:t>Option 1</w:t>
            </w:r>
          </w:p>
        </w:tc>
        <w:tc>
          <w:tcPr>
            <w:tcW w:w="2250" w:type="dxa"/>
            <w:tcBorders>
              <w:top w:val="single" w:sz="8"/>
              <w:left w:val="single" w:sz="8"/>
              <w:bottom w:val="single" w:sz="8"/>
              <w:right w:val="single" w:sz="8"/>
            </w:tcBorders>
            <w:tcMar/>
            <w:vAlign w:val="top"/>
          </w:tcPr>
          <w:p w:rsidR="47939991" w:rsidRDefault="47939991" w14:paraId="2ADD031A" w14:textId="4F8963E5">
            <w:r w:rsidRPr="47939991" w:rsidR="47939991">
              <w:rPr>
                <w:rFonts w:ascii="Times New Roman" w:hAnsi="Times New Roman" w:eastAsia="Times New Roman" w:cs="Times New Roman"/>
                <w:b w:val="1"/>
                <w:bCs w:val="1"/>
                <w:sz w:val="22"/>
                <w:szCs w:val="22"/>
              </w:rPr>
              <w:t>Option 2</w:t>
            </w:r>
          </w:p>
        </w:tc>
        <w:tc>
          <w:tcPr>
            <w:tcW w:w="2250" w:type="dxa"/>
            <w:tcBorders>
              <w:top w:val="single" w:sz="8"/>
              <w:left w:val="single" w:sz="8"/>
              <w:bottom w:val="single" w:sz="8"/>
              <w:right w:val="single" w:sz="8"/>
            </w:tcBorders>
            <w:tcMar/>
            <w:vAlign w:val="top"/>
          </w:tcPr>
          <w:p w:rsidR="47939991" w:rsidRDefault="47939991" w14:paraId="47C4A23A" w14:textId="31B4826E">
            <w:r w:rsidRPr="47939991" w:rsidR="47939991">
              <w:rPr>
                <w:rFonts w:ascii="Times New Roman" w:hAnsi="Times New Roman" w:eastAsia="Times New Roman" w:cs="Times New Roman"/>
                <w:b w:val="1"/>
                <w:bCs w:val="1"/>
                <w:sz w:val="22"/>
                <w:szCs w:val="22"/>
              </w:rPr>
              <w:t>Option 3</w:t>
            </w:r>
          </w:p>
        </w:tc>
      </w:tr>
      <w:tr w:rsidR="47939991" w:rsidTr="47939991" w14:paraId="3C7CCB11">
        <w:tc>
          <w:tcPr>
            <w:tcW w:w="1065" w:type="dxa"/>
            <w:tcBorders>
              <w:top w:val="single" w:sz="8"/>
              <w:left w:val="single" w:sz="8"/>
              <w:bottom w:val="single" w:sz="8"/>
              <w:right w:val="single" w:sz="8"/>
            </w:tcBorders>
            <w:tcMar/>
            <w:vAlign w:val="top"/>
          </w:tcPr>
          <w:p w:rsidR="47939991" w:rsidRDefault="47939991" w14:paraId="141E17A9" w14:textId="65FD0D16">
            <w:r w:rsidRPr="47939991" w:rsidR="47939991">
              <w:rPr>
                <w:rFonts w:ascii="Times New Roman" w:hAnsi="Times New Roman" w:eastAsia="Times New Roman" w:cs="Times New Roman"/>
                <w:b w:val="1"/>
                <w:bCs w:val="1"/>
                <w:sz w:val="22"/>
                <w:szCs w:val="22"/>
              </w:rPr>
              <w:t>Criteria</w:t>
            </w:r>
          </w:p>
        </w:tc>
        <w:tc>
          <w:tcPr>
            <w:tcW w:w="1545" w:type="dxa"/>
            <w:tcBorders>
              <w:top w:val="single" w:sz="8"/>
              <w:left w:val="single" w:sz="8"/>
              <w:bottom w:val="single" w:sz="8"/>
              <w:right w:val="single" w:sz="8"/>
            </w:tcBorders>
            <w:tcMar/>
            <w:vAlign w:val="top"/>
          </w:tcPr>
          <w:p w:rsidR="47939991" w:rsidRDefault="47939991" w14:paraId="06165134" w14:textId="01488A2E">
            <w:r w:rsidRPr="47939991" w:rsidR="47939991">
              <w:rPr>
                <w:rFonts w:ascii="Times New Roman" w:hAnsi="Times New Roman" w:eastAsia="Times New Roman" w:cs="Times New Roman"/>
                <w:b w:val="1"/>
                <w:bCs w:val="1"/>
                <w:sz w:val="22"/>
                <w:szCs w:val="22"/>
              </w:rPr>
              <w:t>Value Weight</w:t>
            </w:r>
          </w:p>
        </w:tc>
        <w:tc>
          <w:tcPr>
            <w:tcW w:w="2250" w:type="dxa"/>
            <w:tcBorders>
              <w:top w:val="single" w:sz="8"/>
              <w:left w:val="single" w:sz="8"/>
              <w:bottom w:val="single" w:sz="8"/>
              <w:right w:val="single" w:sz="8"/>
            </w:tcBorders>
            <w:tcMar/>
            <w:vAlign w:val="top"/>
          </w:tcPr>
          <w:p w:rsidR="47939991" w:rsidRDefault="47939991" w14:paraId="496F8820" w14:textId="0D350BFA">
            <w:r w:rsidRPr="47939991" w:rsidR="47939991">
              <w:rPr>
                <w:rFonts w:ascii="Times New Roman" w:hAnsi="Times New Roman" w:eastAsia="Times New Roman" w:cs="Times New Roman"/>
                <w:sz w:val="22"/>
                <w:szCs w:val="22"/>
              </w:rPr>
              <w:t>Screw</w:t>
            </w:r>
          </w:p>
        </w:tc>
        <w:tc>
          <w:tcPr>
            <w:tcW w:w="2250" w:type="dxa"/>
            <w:tcBorders>
              <w:top w:val="single" w:sz="8"/>
              <w:left w:val="single" w:sz="8"/>
              <w:bottom w:val="single" w:sz="8"/>
              <w:right w:val="single" w:sz="8"/>
            </w:tcBorders>
            <w:tcMar/>
            <w:vAlign w:val="top"/>
          </w:tcPr>
          <w:p w:rsidR="47939991" w:rsidRDefault="47939991" w14:paraId="11D2034E" w14:textId="76592A9B">
            <w:r w:rsidRPr="47939991" w:rsidR="47939991">
              <w:rPr>
                <w:rFonts w:ascii="Times New Roman" w:hAnsi="Times New Roman" w:eastAsia="Times New Roman" w:cs="Times New Roman"/>
                <w:sz w:val="22"/>
                <w:szCs w:val="22"/>
              </w:rPr>
              <w:t>Hose-like-endings</w:t>
            </w:r>
          </w:p>
        </w:tc>
        <w:tc>
          <w:tcPr>
            <w:tcW w:w="2250" w:type="dxa"/>
            <w:tcBorders>
              <w:top w:val="single" w:sz="8"/>
              <w:left w:val="single" w:sz="8"/>
              <w:bottom w:val="single" w:sz="8"/>
              <w:right w:val="single" w:sz="8"/>
            </w:tcBorders>
            <w:tcMar/>
            <w:vAlign w:val="top"/>
          </w:tcPr>
          <w:p w:rsidR="47939991" w:rsidRDefault="47939991" w14:paraId="05FB39CB" w14:textId="0A3552EE">
            <w:r w:rsidRPr="47939991" w:rsidR="47939991">
              <w:rPr>
                <w:rFonts w:ascii="Times New Roman" w:hAnsi="Times New Roman" w:eastAsia="Times New Roman" w:cs="Times New Roman"/>
                <w:sz w:val="22"/>
                <w:szCs w:val="22"/>
              </w:rPr>
              <w:t>Spring</w:t>
            </w:r>
          </w:p>
        </w:tc>
      </w:tr>
      <w:tr w:rsidR="47939991" w:rsidTr="47939991" w14:paraId="383CC175">
        <w:tc>
          <w:tcPr>
            <w:tcW w:w="1065" w:type="dxa"/>
            <w:tcBorders>
              <w:top w:val="single" w:sz="8"/>
              <w:left w:val="single" w:sz="8"/>
              <w:bottom w:val="single" w:sz="8"/>
              <w:right w:val="single" w:sz="8"/>
            </w:tcBorders>
            <w:tcMar/>
            <w:vAlign w:val="top"/>
          </w:tcPr>
          <w:p w:rsidR="47939991" w:rsidRDefault="47939991" w14:paraId="040AC2C1" w14:textId="0648A376">
            <w:r w:rsidRPr="47939991" w:rsidR="47939991">
              <w:rPr>
                <w:rFonts w:ascii="Times New Roman" w:hAnsi="Times New Roman" w:eastAsia="Times New Roman" w:cs="Times New Roman"/>
                <w:sz w:val="22"/>
                <w:szCs w:val="22"/>
              </w:rPr>
              <w:t>Price</w:t>
            </w:r>
          </w:p>
        </w:tc>
        <w:tc>
          <w:tcPr>
            <w:tcW w:w="1545" w:type="dxa"/>
            <w:tcBorders>
              <w:top w:val="single" w:sz="8"/>
              <w:left w:val="single" w:sz="8"/>
              <w:bottom w:val="single" w:sz="8"/>
              <w:right w:val="single" w:sz="8"/>
            </w:tcBorders>
            <w:tcMar/>
            <w:vAlign w:val="top"/>
          </w:tcPr>
          <w:p w:rsidR="47939991" w:rsidRDefault="47939991" w14:paraId="535C4812" w14:textId="43D66984">
            <w:r w:rsidRPr="47939991" w:rsidR="47939991">
              <w:rPr>
                <w:rFonts w:ascii="Times New Roman" w:hAnsi="Times New Roman" w:eastAsia="Times New Roman" w:cs="Times New Roman"/>
                <w:sz w:val="22"/>
                <w:szCs w:val="22"/>
              </w:rPr>
              <w:t>1</w:t>
            </w:r>
          </w:p>
        </w:tc>
        <w:tc>
          <w:tcPr>
            <w:tcW w:w="2250" w:type="dxa"/>
            <w:tcBorders>
              <w:top w:val="single" w:sz="8"/>
              <w:left w:val="single" w:sz="8"/>
              <w:bottom w:val="single" w:sz="8"/>
              <w:right w:val="single" w:sz="8"/>
            </w:tcBorders>
            <w:tcMar/>
            <w:vAlign w:val="top"/>
          </w:tcPr>
          <w:p w:rsidR="47939991" w:rsidRDefault="47939991" w14:paraId="511D9722" w14:textId="383CC5A0">
            <w:r w:rsidRPr="47939991" w:rsidR="47939991">
              <w:rPr>
                <w:rFonts w:ascii="Times New Roman" w:hAnsi="Times New Roman" w:eastAsia="Times New Roman" w:cs="Times New Roman"/>
                <w:sz w:val="22"/>
                <w:szCs w:val="22"/>
              </w:rPr>
              <w:t>++</w:t>
            </w:r>
          </w:p>
        </w:tc>
        <w:tc>
          <w:tcPr>
            <w:tcW w:w="2250" w:type="dxa"/>
            <w:tcBorders>
              <w:top w:val="single" w:sz="8"/>
              <w:left w:val="single" w:sz="8"/>
              <w:bottom w:val="single" w:sz="8"/>
              <w:right w:val="single" w:sz="8"/>
            </w:tcBorders>
            <w:tcMar/>
            <w:vAlign w:val="top"/>
          </w:tcPr>
          <w:p w:rsidR="47939991" w:rsidRDefault="47939991" w14:paraId="2318C124" w14:textId="785A8622">
            <w:r w:rsidRPr="47939991" w:rsidR="47939991">
              <w:rPr>
                <w:rFonts w:ascii="Times New Roman" w:hAnsi="Times New Roman" w:eastAsia="Times New Roman" w:cs="Times New Roman"/>
                <w:sz w:val="22"/>
                <w:szCs w:val="22"/>
              </w:rPr>
              <w:t>+</w:t>
            </w:r>
          </w:p>
        </w:tc>
        <w:tc>
          <w:tcPr>
            <w:tcW w:w="2250" w:type="dxa"/>
            <w:tcBorders>
              <w:top w:val="single" w:sz="8"/>
              <w:left w:val="single" w:sz="8"/>
              <w:bottom w:val="single" w:sz="8"/>
              <w:right w:val="single" w:sz="8"/>
            </w:tcBorders>
            <w:tcMar/>
            <w:vAlign w:val="top"/>
          </w:tcPr>
          <w:p w:rsidR="47939991" w:rsidRDefault="47939991" w14:paraId="6EC2D719" w14:textId="519460DC">
            <w:r w:rsidRPr="47939991" w:rsidR="47939991">
              <w:rPr>
                <w:rFonts w:ascii="Times New Roman" w:hAnsi="Times New Roman" w:eastAsia="Times New Roman" w:cs="Times New Roman"/>
                <w:sz w:val="22"/>
                <w:szCs w:val="22"/>
              </w:rPr>
              <w:t>++</w:t>
            </w:r>
          </w:p>
        </w:tc>
      </w:tr>
      <w:tr w:rsidR="47939991" w:rsidTr="47939991" w14:paraId="19FE893C">
        <w:tc>
          <w:tcPr>
            <w:tcW w:w="1065" w:type="dxa"/>
            <w:tcBorders>
              <w:top w:val="single" w:sz="8"/>
              <w:left w:val="single" w:sz="8"/>
              <w:bottom w:val="single" w:sz="8"/>
              <w:right w:val="single" w:sz="8"/>
            </w:tcBorders>
            <w:tcMar/>
            <w:vAlign w:val="top"/>
          </w:tcPr>
          <w:p w:rsidR="47939991" w:rsidRDefault="47939991" w14:paraId="78C297F2" w14:textId="4EFED8E5">
            <w:r w:rsidRPr="47939991" w:rsidR="47939991">
              <w:rPr>
                <w:rFonts w:ascii="Times New Roman" w:hAnsi="Times New Roman" w:eastAsia="Times New Roman" w:cs="Times New Roman"/>
                <w:sz w:val="22"/>
                <w:szCs w:val="22"/>
              </w:rPr>
              <w:t>Strength</w:t>
            </w:r>
          </w:p>
        </w:tc>
        <w:tc>
          <w:tcPr>
            <w:tcW w:w="1545" w:type="dxa"/>
            <w:tcBorders>
              <w:top w:val="single" w:sz="8"/>
              <w:left w:val="single" w:sz="8"/>
              <w:bottom w:val="single" w:sz="8"/>
              <w:right w:val="single" w:sz="8"/>
            </w:tcBorders>
            <w:tcMar/>
            <w:vAlign w:val="top"/>
          </w:tcPr>
          <w:p w:rsidR="47939991" w:rsidRDefault="47939991" w14:paraId="209AF86A" w14:textId="6D7B8382">
            <w:r w:rsidRPr="47939991" w:rsidR="47939991">
              <w:rPr>
                <w:rFonts w:ascii="Times New Roman" w:hAnsi="Times New Roman" w:eastAsia="Times New Roman" w:cs="Times New Roman"/>
                <w:sz w:val="22"/>
                <w:szCs w:val="22"/>
              </w:rPr>
              <w:t>3</w:t>
            </w:r>
          </w:p>
        </w:tc>
        <w:tc>
          <w:tcPr>
            <w:tcW w:w="2250" w:type="dxa"/>
            <w:tcBorders>
              <w:top w:val="single" w:sz="8"/>
              <w:left w:val="single" w:sz="8"/>
              <w:bottom w:val="single" w:sz="8"/>
              <w:right w:val="single" w:sz="8"/>
            </w:tcBorders>
            <w:tcMar/>
            <w:vAlign w:val="top"/>
          </w:tcPr>
          <w:p w:rsidR="47939991" w:rsidRDefault="47939991" w14:paraId="1AF4609A" w14:textId="263680A7">
            <w:r w:rsidRPr="47939991" w:rsidR="47939991">
              <w:rPr>
                <w:rFonts w:ascii="Times New Roman" w:hAnsi="Times New Roman" w:eastAsia="Times New Roman" w:cs="Times New Roman"/>
                <w:sz w:val="22"/>
                <w:szCs w:val="22"/>
              </w:rPr>
              <w:t>-</w:t>
            </w:r>
          </w:p>
        </w:tc>
        <w:tc>
          <w:tcPr>
            <w:tcW w:w="2250" w:type="dxa"/>
            <w:tcBorders>
              <w:top w:val="single" w:sz="8"/>
              <w:left w:val="single" w:sz="8"/>
              <w:bottom w:val="single" w:sz="8"/>
              <w:right w:val="single" w:sz="8"/>
            </w:tcBorders>
            <w:tcMar/>
            <w:vAlign w:val="top"/>
          </w:tcPr>
          <w:p w:rsidR="47939991" w:rsidRDefault="47939991" w14:paraId="59F850E0" w14:textId="54769DE7">
            <w:r w:rsidRPr="47939991" w:rsidR="47939991">
              <w:rPr>
                <w:rFonts w:ascii="Times New Roman" w:hAnsi="Times New Roman" w:eastAsia="Times New Roman" w:cs="Times New Roman"/>
                <w:sz w:val="22"/>
                <w:szCs w:val="22"/>
              </w:rPr>
              <w:t>+</w:t>
            </w:r>
          </w:p>
        </w:tc>
        <w:tc>
          <w:tcPr>
            <w:tcW w:w="2250" w:type="dxa"/>
            <w:tcBorders>
              <w:top w:val="single" w:sz="8"/>
              <w:left w:val="single" w:sz="8"/>
              <w:bottom w:val="single" w:sz="8"/>
              <w:right w:val="single" w:sz="8"/>
            </w:tcBorders>
            <w:tcMar/>
            <w:vAlign w:val="top"/>
          </w:tcPr>
          <w:p w:rsidR="47939991" w:rsidRDefault="47939991" w14:paraId="227D3A9E" w14:textId="2185D989">
            <w:r w:rsidRPr="47939991" w:rsidR="47939991">
              <w:rPr>
                <w:rFonts w:ascii="Times New Roman" w:hAnsi="Times New Roman" w:eastAsia="Times New Roman" w:cs="Times New Roman"/>
                <w:sz w:val="22"/>
                <w:szCs w:val="22"/>
              </w:rPr>
              <w:t>0</w:t>
            </w:r>
          </w:p>
        </w:tc>
      </w:tr>
      <w:tr w:rsidR="47939991" w:rsidTr="47939991" w14:paraId="12898567">
        <w:tc>
          <w:tcPr>
            <w:tcW w:w="1065" w:type="dxa"/>
            <w:tcBorders>
              <w:top w:val="single" w:sz="8"/>
              <w:left w:val="single" w:sz="8"/>
              <w:bottom w:val="single" w:sz="8"/>
              <w:right w:val="single" w:sz="8"/>
            </w:tcBorders>
            <w:tcMar/>
            <w:vAlign w:val="top"/>
          </w:tcPr>
          <w:p w:rsidR="47939991" w:rsidRDefault="47939991" w14:paraId="3651863A" w14:textId="42445062">
            <w:r w:rsidRPr="47939991" w:rsidR="47939991">
              <w:rPr>
                <w:rFonts w:ascii="Times New Roman" w:hAnsi="Times New Roman" w:eastAsia="Times New Roman" w:cs="Times New Roman"/>
                <w:sz w:val="22"/>
                <w:szCs w:val="22"/>
              </w:rPr>
              <w:t>Accuracy</w:t>
            </w:r>
          </w:p>
        </w:tc>
        <w:tc>
          <w:tcPr>
            <w:tcW w:w="1545" w:type="dxa"/>
            <w:tcBorders>
              <w:top w:val="single" w:sz="8"/>
              <w:left w:val="single" w:sz="8"/>
              <w:bottom w:val="single" w:sz="8"/>
              <w:right w:val="single" w:sz="8"/>
            </w:tcBorders>
            <w:tcMar/>
            <w:vAlign w:val="top"/>
          </w:tcPr>
          <w:p w:rsidR="47939991" w:rsidRDefault="47939991" w14:paraId="4333D75F" w14:textId="34F820FE">
            <w:r w:rsidRPr="47939991" w:rsidR="47939991">
              <w:rPr>
                <w:rFonts w:ascii="Times New Roman" w:hAnsi="Times New Roman" w:eastAsia="Times New Roman" w:cs="Times New Roman"/>
                <w:sz w:val="22"/>
                <w:szCs w:val="22"/>
              </w:rPr>
              <w:t>3</w:t>
            </w:r>
          </w:p>
        </w:tc>
        <w:tc>
          <w:tcPr>
            <w:tcW w:w="2250" w:type="dxa"/>
            <w:tcBorders>
              <w:top w:val="single" w:sz="8"/>
              <w:left w:val="single" w:sz="8"/>
              <w:bottom w:val="single" w:sz="8"/>
              <w:right w:val="single" w:sz="8"/>
            </w:tcBorders>
            <w:tcMar/>
            <w:vAlign w:val="top"/>
          </w:tcPr>
          <w:p w:rsidR="47939991" w:rsidRDefault="47939991" w14:paraId="5E1F6797" w14:textId="7A0CC003">
            <w:r w:rsidRPr="47939991" w:rsidR="47939991">
              <w:rPr>
                <w:rFonts w:ascii="Times New Roman" w:hAnsi="Times New Roman" w:eastAsia="Times New Roman" w:cs="Times New Roman"/>
                <w:sz w:val="22"/>
                <w:szCs w:val="22"/>
              </w:rPr>
              <w:t>-</w:t>
            </w:r>
          </w:p>
        </w:tc>
        <w:tc>
          <w:tcPr>
            <w:tcW w:w="2250" w:type="dxa"/>
            <w:tcBorders>
              <w:top w:val="single" w:sz="8"/>
              <w:left w:val="single" w:sz="8"/>
              <w:bottom w:val="single" w:sz="8"/>
              <w:right w:val="single" w:sz="8"/>
            </w:tcBorders>
            <w:tcMar/>
            <w:vAlign w:val="top"/>
          </w:tcPr>
          <w:p w:rsidR="47939991" w:rsidRDefault="47939991" w14:paraId="0A385F05" w14:textId="29B3A674">
            <w:r w:rsidRPr="47939991" w:rsidR="47939991">
              <w:rPr>
                <w:rFonts w:ascii="Times New Roman" w:hAnsi="Times New Roman" w:eastAsia="Times New Roman" w:cs="Times New Roman"/>
                <w:sz w:val="22"/>
                <w:szCs w:val="22"/>
              </w:rPr>
              <w:t>++</w:t>
            </w:r>
          </w:p>
        </w:tc>
        <w:tc>
          <w:tcPr>
            <w:tcW w:w="2250" w:type="dxa"/>
            <w:tcBorders>
              <w:top w:val="single" w:sz="8"/>
              <w:left w:val="single" w:sz="8"/>
              <w:bottom w:val="single" w:sz="8"/>
              <w:right w:val="single" w:sz="8"/>
            </w:tcBorders>
            <w:tcMar/>
            <w:vAlign w:val="top"/>
          </w:tcPr>
          <w:p w:rsidR="47939991" w:rsidRDefault="47939991" w14:paraId="5A179633" w14:textId="300DC4E0">
            <w:r w:rsidRPr="47939991" w:rsidR="47939991">
              <w:rPr>
                <w:rFonts w:ascii="Times New Roman" w:hAnsi="Times New Roman" w:eastAsia="Times New Roman" w:cs="Times New Roman"/>
                <w:sz w:val="22"/>
                <w:szCs w:val="22"/>
              </w:rPr>
              <w:t>+</w:t>
            </w:r>
          </w:p>
        </w:tc>
      </w:tr>
      <w:tr w:rsidR="47939991" w:rsidTr="47939991" w14:paraId="2A53DD42">
        <w:trPr>
          <w:trHeight w:val="270"/>
        </w:trPr>
        <w:tc>
          <w:tcPr>
            <w:tcW w:w="1065" w:type="dxa"/>
            <w:tcBorders>
              <w:top w:val="single" w:sz="8"/>
              <w:left w:val="single" w:sz="8"/>
              <w:bottom w:val="single" w:sz="8"/>
              <w:right w:val="single" w:sz="8"/>
            </w:tcBorders>
            <w:tcMar/>
            <w:vAlign w:val="top"/>
          </w:tcPr>
          <w:p w:rsidR="47939991" w:rsidRDefault="47939991" w14:paraId="7BA48C49" w14:textId="29F6FFF8">
            <w:r w:rsidRPr="47939991" w:rsidR="47939991">
              <w:rPr>
                <w:rFonts w:ascii="Times New Roman" w:hAnsi="Times New Roman" w:eastAsia="Times New Roman" w:cs="Times New Roman"/>
                <w:b w:val="1"/>
                <w:bCs w:val="1"/>
                <w:sz w:val="22"/>
                <w:szCs w:val="22"/>
              </w:rPr>
              <w:t xml:space="preserve"> </w:t>
            </w:r>
          </w:p>
        </w:tc>
        <w:tc>
          <w:tcPr>
            <w:tcW w:w="1545" w:type="dxa"/>
            <w:tcBorders>
              <w:top w:val="single" w:sz="8"/>
              <w:left w:val="single" w:sz="8"/>
              <w:bottom w:val="single" w:sz="8"/>
              <w:right w:val="single" w:sz="8"/>
            </w:tcBorders>
            <w:tcMar/>
            <w:vAlign w:val="top"/>
          </w:tcPr>
          <w:p w:rsidR="47939991" w:rsidRDefault="47939991" w14:paraId="74A826C8" w14:textId="35410933">
            <w:r w:rsidRPr="47939991" w:rsidR="47939991">
              <w:rPr>
                <w:rFonts w:ascii="Times New Roman" w:hAnsi="Times New Roman" w:eastAsia="Times New Roman" w:cs="Times New Roman"/>
                <w:b w:val="1"/>
                <w:bCs w:val="1"/>
                <w:sz w:val="22"/>
                <w:szCs w:val="22"/>
              </w:rPr>
              <w:t>Total:</w:t>
            </w:r>
          </w:p>
        </w:tc>
        <w:tc>
          <w:tcPr>
            <w:tcW w:w="2250" w:type="dxa"/>
            <w:tcBorders>
              <w:top w:val="single" w:sz="8"/>
              <w:left w:val="single" w:sz="8"/>
              <w:bottom w:val="single" w:sz="8"/>
              <w:right w:val="single" w:sz="8"/>
            </w:tcBorders>
            <w:tcMar/>
            <w:vAlign w:val="top"/>
          </w:tcPr>
          <w:p w:rsidR="47939991" w:rsidRDefault="47939991" w14:paraId="434CC0ED" w14:textId="20CA75A5">
            <w:r w:rsidRPr="47939991" w:rsidR="47939991">
              <w:rPr>
                <w:rFonts w:ascii="Times New Roman" w:hAnsi="Times New Roman" w:eastAsia="Times New Roman" w:cs="Times New Roman"/>
                <w:b w:val="1"/>
                <w:bCs w:val="1"/>
                <w:sz w:val="22"/>
                <w:szCs w:val="22"/>
              </w:rPr>
              <w:t>-4</w:t>
            </w:r>
          </w:p>
        </w:tc>
        <w:tc>
          <w:tcPr>
            <w:tcW w:w="2250" w:type="dxa"/>
            <w:tcBorders>
              <w:top w:val="single" w:sz="8"/>
              <w:left w:val="single" w:sz="8"/>
              <w:bottom w:val="single" w:sz="8"/>
              <w:right w:val="single" w:sz="8"/>
            </w:tcBorders>
            <w:tcMar/>
            <w:vAlign w:val="top"/>
          </w:tcPr>
          <w:p w:rsidR="47939991" w:rsidRDefault="47939991" w14:paraId="740B71D2" w14:textId="395C4B8F">
            <w:r w:rsidRPr="47939991" w:rsidR="47939991">
              <w:rPr>
                <w:rFonts w:ascii="Times New Roman" w:hAnsi="Times New Roman" w:eastAsia="Times New Roman" w:cs="Times New Roman"/>
                <w:b w:val="1"/>
                <w:bCs w:val="1"/>
                <w:sz w:val="22"/>
                <w:szCs w:val="22"/>
              </w:rPr>
              <w:t>+10</w:t>
            </w:r>
          </w:p>
        </w:tc>
        <w:tc>
          <w:tcPr>
            <w:tcW w:w="2250" w:type="dxa"/>
            <w:tcBorders>
              <w:top w:val="single" w:sz="8"/>
              <w:left w:val="single" w:sz="8"/>
              <w:bottom w:val="single" w:sz="8"/>
              <w:right w:val="single" w:sz="8"/>
            </w:tcBorders>
            <w:tcMar/>
            <w:vAlign w:val="top"/>
          </w:tcPr>
          <w:p w:rsidR="47939991" w:rsidRDefault="47939991" w14:paraId="60C3019B" w14:textId="29966ED9">
            <w:r w:rsidRPr="47939991" w:rsidR="47939991">
              <w:rPr>
                <w:rFonts w:ascii="Times New Roman" w:hAnsi="Times New Roman" w:eastAsia="Times New Roman" w:cs="Times New Roman"/>
                <w:b w:val="1"/>
                <w:bCs w:val="1"/>
                <w:sz w:val="22"/>
                <w:szCs w:val="22"/>
              </w:rPr>
              <w:t>+5</w:t>
            </w:r>
          </w:p>
        </w:tc>
      </w:tr>
    </w:tbl>
    <w:p w:rsidRPr="004574C3" w:rsidR="00820069" w:rsidP="47939991" w:rsidRDefault="00820069" w14:paraId="23FA0020" w14:textId="4724B49A">
      <w:pPr>
        <w:pStyle w:val="Normal"/>
        <w:ind w:left="0"/>
      </w:pPr>
      <w:r w:rsidRPr="47939991" w:rsidR="2CC7A480">
        <w:rPr>
          <w:rFonts w:ascii="Times New Roman" w:hAnsi="Times New Roman" w:eastAsia="Times New Roman" w:cs="Times New Roman"/>
          <w:noProof w:val="0"/>
          <w:sz w:val="22"/>
          <w:szCs w:val="22"/>
          <w:lang w:val="en-US"/>
        </w:rPr>
        <w:t xml:space="preserve"> </w:t>
      </w:r>
    </w:p>
    <w:p w:rsidRPr="004574C3" w:rsidR="00820069" w:rsidP="47939991" w:rsidRDefault="00820069" w14:paraId="0C0DDDCD" w14:textId="57203A7E">
      <w:pPr>
        <w:pStyle w:val="Normal"/>
        <w:ind w:left="0"/>
      </w:pPr>
      <w:r w:rsidRPr="47939991" w:rsidR="2CC7A480">
        <w:rPr>
          <w:rFonts w:ascii="Times New Roman" w:hAnsi="Times New Roman" w:eastAsia="Times New Roman" w:cs="Times New Roman"/>
          <w:noProof w:val="0"/>
          <w:sz w:val="22"/>
          <w:szCs w:val="22"/>
          <w:lang w:val="en-US"/>
        </w:rPr>
        <w:t xml:space="preserve">All options will be cheap, so it was </w:t>
      </w:r>
      <w:r w:rsidRPr="47939991" w:rsidR="6C166376">
        <w:rPr>
          <w:rFonts w:ascii="Times New Roman" w:hAnsi="Times New Roman" w:eastAsia="Times New Roman" w:cs="Times New Roman"/>
          <w:noProof w:val="0"/>
          <w:sz w:val="22"/>
          <w:szCs w:val="22"/>
          <w:lang w:val="en-US"/>
        </w:rPr>
        <w:t>weighed</w:t>
      </w:r>
      <w:r w:rsidRPr="47939991" w:rsidR="2CC7A480">
        <w:rPr>
          <w:rFonts w:ascii="Times New Roman" w:hAnsi="Times New Roman" w:eastAsia="Times New Roman" w:cs="Times New Roman"/>
          <w:noProof w:val="0"/>
          <w:sz w:val="22"/>
          <w:szCs w:val="22"/>
          <w:lang w:val="en-US"/>
        </w:rPr>
        <w:t xml:space="preserve"> the lowest, while strength and accuracy were weighted much higher. Each design must be able to hold up the metal </w:t>
      </w:r>
      <w:proofErr w:type="gramStart"/>
      <w:r w:rsidRPr="47939991" w:rsidR="281EDA1A">
        <w:rPr>
          <w:rFonts w:ascii="Times New Roman" w:hAnsi="Times New Roman" w:eastAsia="Times New Roman" w:cs="Times New Roman"/>
          <w:noProof w:val="0"/>
          <w:sz w:val="22"/>
          <w:szCs w:val="22"/>
          <w:lang w:val="en-US"/>
        </w:rPr>
        <w:t>snoots</w:t>
      </w:r>
      <w:proofErr w:type="gramEnd"/>
      <w:r w:rsidRPr="47939991" w:rsidR="281EDA1A">
        <w:rPr>
          <w:rFonts w:ascii="Times New Roman" w:hAnsi="Times New Roman" w:eastAsia="Times New Roman" w:cs="Times New Roman"/>
          <w:noProof w:val="0"/>
          <w:sz w:val="22"/>
          <w:szCs w:val="22"/>
          <w:lang w:val="en-US"/>
        </w:rPr>
        <w:t xml:space="preserve"> and</w:t>
      </w:r>
      <w:r w:rsidRPr="47939991" w:rsidR="2CC7A480">
        <w:rPr>
          <w:rFonts w:ascii="Times New Roman" w:hAnsi="Times New Roman" w:eastAsia="Times New Roman" w:cs="Times New Roman"/>
          <w:noProof w:val="0"/>
          <w:sz w:val="22"/>
          <w:szCs w:val="22"/>
          <w:lang w:val="en-US"/>
        </w:rPr>
        <w:t xml:space="preserve"> be able to accommodate small alterations for alignment. The screw </w:t>
      </w:r>
      <w:r w:rsidRPr="47939991" w:rsidR="2CC7A480">
        <w:rPr>
          <w:rFonts w:ascii="Times New Roman" w:hAnsi="Times New Roman" w:eastAsia="Times New Roman" w:cs="Times New Roman"/>
          <w:noProof w:val="0"/>
          <w:sz w:val="22"/>
          <w:szCs w:val="22"/>
          <w:lang w:val="en-US"/>
        </w:rPr>
        <w:t>option</w:t>
      </w:r>
      <w:r w:rsidRPr="47939991" w:rsidR="2CC7A480">
        <w:rPr>
          <w:rFonts w:ascii="Times New Roman" w:hAnsi="Times New Roman" w:eastAsia="Times New Roman" w:cs="Times New Roman"/>
          <w:noProof w:val="0"/>
          <w:sz w:val="22"/>
          <w:szCs w:val="22"/>
          <w:lang w:val="en-US"/>
        </w:rPr>
        <w:t xml:space="preserve"> is extremely cheap, but inversely is not strong or </w:t>
      </w:r>
      <w:r w:rsidRPr="47939991" w:rsidR="2CC7A480">
        <w:rPr>
          <w:rFonts w:ascii="Times New Roman" w:hAnsi="Times New Roman" w:eastAsia="Times New Roman" w:cs="Times New Roman"/>
          <w:noProof w:val="0"/>
          <w:sz w:val="22"/>
          <w:szCs w:val="22"/>
          <w:lang w:val="en-US"/>
        </w:rPr>
        <w:t>accurate</w:t>
      </w:r>
      <w:r w:rsidRPr="47939991" w:rsidR="2CC7A480">
        <w:rPr>
          <w:rFonts w:ascii="Times New Roman" w:hAnsi="Times New Roman" w:eastAsia="Times New Roman" w:cs="Times New Roman"/>
          <w:noProof w:val="0"/>
          <w:sz w:val="22"/>
          <w:szCs w:val="22"/>
          <w:lang w:val="en-US"/>
        </w:rPr>
        <w:t xml:space="preserve">. The hose like ending is cheap, but also </w:t>
      </w:r>
      <w:r w:rsidRPr="47939991" w:rsidR="2CC7A480">
        <w:rPr>
          <w:rFonts w:ascii="Times New Roman" w:hAnsi="Times New Roman" w:eastAsia="Times New Roman" w:cs="Times New Roman"/>
          <w:noProof w:val="0"/>
          <w:sz w:val="22"/>
          <w:szCs w:val="22"/>
          <w:lang w:val="en-US"/>
        </w:rPr>
        <w:t>provide</w:t>
      </w:r>
      <w:r w:rsidRPr="47939991" w:rsidR="2CC7A480">
        <w:rPr>
          <w:rFonts w:ascii="Times New Roman" w:hAnsi="Times New Roman" w:eastAsia="Times New Roman" w:cs="Times New Roman"/>
          <w:noProof w:val="0"/>
          <w:sz w:val="22"/>
          <w:szCs w:val="22"/>
          <w:lang w:val="en-US"/>
        </w:rPr>
        <w:t xml:space="preserve"> decent strength. They allow for extremely minor adjustments as well. The spring is also cheap but is lacking in strength as the spring must be weak enough to freely move. </w:t>
      </w:r>
      <w:r w:rsidRPr="47939991" w:rsidR="75C87CA3">
        <w:rPr>
          <w:rFonts w:ascii="Times New Roman" w:hAnsi="Times New Roman" w:eastAsia="Times New Roman" w:cs="Times New Roman"/>
          <w:noProof w:val="0"/>
          <w:sz w:val="22"/>
          <w:szCs w:val="22"/>
          <w:lang w:val="en-US"/>
        </w:rPr>
        <w:t>Accuracy</w:t>
      </w:r>
      <w:r w:rsidRPr="47939991" w:rsidR="2CC7A480">
        <w:rPr>
          <w:rFonts w:ascii="Times New Roman" w:hAnsi="Times New Roman" w:eastAsia="Times New Roman" w:cs="Times New Roman"/>
          <w:noProof w:val="0"/>
          <w:sz w:val="22"/>
          <w:szCs w:val="22"/>
          <w:lang w:val="en-US"/>
        </w:rPr>
        <w:t xml:space="preserve"> also suffers as there can only be so many orientations available.</w:t>
      </w:r>
    </w:p>
    <w:p w:rsidRPr="004574C3" w:rsidR="00820069" w:rsidP="47939991" w:rsidRDefault="00820069" w14:paraId="58523698" w14:textId="3F5CE2B2">
      <w:pPr>
        <w:pStyle w:val="Normal"/>
        <w:ind w:left="0"/>
      </w:pPr>
      <w:r w:rsidRPr="47939991" w:rsidR="2CC7A480">
        <w:rPr>
          <w:rFonts w:ascii="Times New Roman" w:hAnsi="Times New Roman" w:eastAsia="Times New Roman" w:cs="Times New Roman"/>
          <w:noProof w:val="0"/>
          <w:sz w:val="22"/>
          <w:szCs w:val="22"/>
          <w:lang w:val="en-US"/>
        </w:rPr>
        <w:t xml:space="preserve"> </w:t>
      </w:r>
    </w:p>
    <w:p w:rsidRPr="004574C3" w:rsidR="00820069" w:rsidP="47939991" w:rsidRDefault="00820069" w14:paraId="3744145B" w14:textId="07C83C1F">
      <w:pPr>
        <w:pStyle w:val="Normal"/>
        <w:ind w:left="0"/>
        <w:rPr>
          <w:noProof w:val="0"/>
          <w:lang w:val="en-US"/>
        </w:rPr>
      </w:pPr>
      <w:r w:rsidRPr="61FBB727" w:rsidR="2CC7A480">
        <w:rPr>
          <w:rFonts w:ascii="Times New Roman" w:hAnsi="Times New Roman" w:eastAsia="Times New Roman" w:cs="Times New Roman"/>
          <w:noProof w:val="0"/>
          <w:sz w:val="22"/>
          <w:szCs w:val="22"/>
          <w:lang w:val="en-US"/>
        </w:rPr>
        <w:t xml:space="preserve">As </w:t>
      </w:r>
      <w:r w:rsidRPr="61FBB727" w:rsidR="565337F7">
        <w:rPr>
          <w:rFonts w:ascii="Times New Roman" w:hAnsi="Times New Roman" w:eastAsia="Times New Roman" w:cs="Times New Roman"/>
          <w:noProof w:val="0"/>
          <w:sz w:val="22"/>
          <w:szCs w:val="22"/>
          <w:lang w:val="en-US"/>
        </w:rPr>
        <w:t>concluded</w:t>
      </w:r>
      <w:r w:rsidRPr="61FBB727" w:rsidR="2CC7A480">
        <w:rPr>
          <w:rFonts w:ascii="Times New Roman" w:hAnsi="Times New Roman" w:eastAsia="Times New Roman" w:cs="Times New Roman"/>
          <w:noProof w:val="0"/>
          <w:sz w:val="22"/>
          <w:szCs w:val="22"/>
          <w:lang w:val="en-US"/>
        </w:rPr>
        <w:t xml:space="preserve"> above, the A.O.P. and </w:t>
      </w:r>
      <w:proofErr w:type="gramStart"/>
      <w:r w:rsidRPr="61FBB727" w:rsidR="2CC7A480">
        <w:rPr>
          <w:rFonts w:ascii="Times New Roman" w:hAnsi="Times New Roman" w:eastAsia="Times New Roman" w:cs="Times New Roman"/>
          <w:noProof w:val="0"/>
          <w:sz w:val="22"/>
          <w:szCs w:val="22"/>
          <w:lang w:val="en-US"/>
        </w:rPr>
        <w:t>hose</w:t>
      </w:r>
      <w:proofErr w:type="gramEnd"/>
      <w:r w:rsidRPr="61FBB727" w:rsidR="2CC7A480">
        <w:rPr>
          <w:rFonts w:ascii="Times New Roman" w:hAnsi="Times New Roman" w:eastAsia="Times New Roman" w:cs="Times New Roman"/>
          <w:noProof w:val="0"/>
          <w:sz w:val="22"/>
          <w:szCs w:val="22"/>
          <w:lang w:val="en-US"/>
        </w:rPr>
        <w:t>-</w:t>
      </w:r>
      <w:proofErr w:type="gramStart"/>
      <w:r w:rsidRPr="61FBB727" w:rsidR="2CC7A480">
        <w:rPr>
          <w:rFonts w:ascii="Times New Roman" w:hAnsi="Times New Roman" w:eastAsia="Times New Roman" w:cs="Times New Roman"/>
          <w:noProof w:val="0"/>
          <w:sz w:val="22"/>
          <w:szCs w:val="22"/>
          <w:lang w:val="en-US"/>
        </w:rPr>
        <w:t>like-endings</w:t>
      </w:r>
      <w:proofErr w:type="gramEnd"/>
      <w:r w:rsidRPr="61FBB727" w:rsidR="2CC7A480">
        <w:rPr>
          <w:rFonts w:ascii="Times New Roman" w:hAnsi="Times New Roman" w:eastAsia="Times New Roman" w:cs="Times New Roman"/>
          <w:noProof w:val="0"/>
          <w:sz w:val="22"/>
          <w:szCs w:val="22"/>
          <w:lang w:val="en-US"/>
        </w:rPr>
        <w:t xml:space="preserve"> designs scored the best, so they are the designs that we will be designing in the future.</w:t>
      </w:r>
    </w:p>
    <w:p w:rsidR="00B55B1F" w:rsidP="00B53CF4" w:rsidRDefault="003F1FE4" w14:paraId="37441467" w14:textId="4A7A6819">
      <w:pPr>
        <w:pStyle w:val="BodyText"/>
        <w:spacing w:after="115"/>
      </w:pPr>
      <w:r>
        <w:br w:type="page"/>
      </w:r>
    </w:p>
    <w:p w:rsidR="00820069" w:rsidP="00720AC9" w:rsidRDefault="00820069" w14:paraId="3744147F" w14:textId="77777777">
      <w:pPr>
        <w:pStyle w:val="Heading1"/>
        <w:pageBreakBefore/>
        <w:tabs>
          <w:tab w:val="clear" w:pos="5292"/>
        </w:tabs>
        <w:rPr/>
      </w:pPr>
      <w:bookmarkStart w:name="_Toc472068926" w:id="174"/>
      <w:bookmarkStart w:name="_Toc484367008" w:id="175"/>
      <w:bookmarkStart w:name="_Toc116652471" w:id="176"/>
      <w:bookmarkStart w:name="_Toc116652517" w:id="177"/>
      <w:bookmarkStart w:name="_Toc938292756" w:id="754877733"/>
      <w:r w:rsidR="00820069">
        <w:rPr/>
        <w:t>REFERENCES</w:t>
      </w:r>
      <w:bookmarkEnd w:id="174"/>
      <w:bookmarkEnd w:id="175"/>
      <w:bookmarkEnd w:id="176"/>
      <w:bookmarkEnd w:id="177"/>
      <w:bookmarkEnd w:id="754877733"/>
    </w:p>
    <w:p w:rsidRPr="00706609" w:rsidR="00706609" w:rsidP="00706609" w:rsidRDefault="00706609" w14:paraId="052839F0" w14:textId="6B3C65D0">
      <w:pPr>
        <w:pStyle w:val="paragraph"/>
        <w:spacing w:before="0" w:beforeAutospacing="0" w:after="0" w:afterAutospacing="0"/>
        <w:textAlignment w:val="baseline"/>
        <w:rPr>
          <w:sz w:val="22"/>
          <w:szCs w:val="22"/>
        </w:rPr>
      </w:pPr>
      <w:r w:rsidRPr="00706609">
        <w:rPr>
          <w:rStyle w:val="normaltextrun"/>
          <w:smallCaps/>
          <w:position w:val="4"/>
          <w:sz w:val="22"/>
          <w:szCs w:val="22"/>
        </w:rPr>
        <w:t>[1] 'The Importance of Choosing the Correct Material for Vacuum O-Rings and Vacuum Seals'. Apple Rubber.  [</w:t>
      </w:r>
      <w:r w:rsidRPr="00706609">
        <w:rPr>
          <w:rStyle w:val="spellingerror"/>
          <w:smallCaps/>
          <w:position w:val="4"/>
          <w:sz w:val="22"/>
          <w:szCs w:val="22"/>
        </w:rPr>
        <w:t>OnlineAccess</w:t>
      </w:r>
      <w:r w:rsidRPr="00706609">
        <w:rPr>
          <w:rStyle w:val="normaltextrun"/>
          <w:smallCaps/>
          <w:position w:val="4"/>
          <w:sz w:val="22"/>
          <w:szCs w:val="22"/>
        </w:rPr>
        <w:t>]. </w:t>
      </w:r>
      <w:hyperlink w:tgtFrame="_blank" w:history="1" r:id="rId25">
        <w:r w:rsidRPr="00706609">
          <w:rPr>
            <w:rStyle w:val="normaltextrun"/>
            <w:smallCaps/>
            <w:position w:val="4"/>
            <w:sz w:val="22"/>
            <w:szCs w:val="22"/>
            <w:u w:val="single"/>
          </w:rPr>
          <w:t>https://www.applerubber.com/hot-</w:t>
        </w:r>
      </w:hyperlink>
      <w:hyperlink w:tgtFrame="_blank" w:history="1" r:id="rId26">
        <w:r w:rsidRPr="00706609">
          <w:rPr>
            <w:rStyle w:val="normaltextrun"/>
            <w:smallCaps/>
            <w:position w:val="4"/>
            <w:sz w:val="22"/>
            <w:szCs w:val="22"/>
            <w:u w:val="single"/>
          </w:rPr>
          <w:t>topics-for-engineers/the-importance-of-the-correct-material-for-vacuum-o-rings-and-vacuum-seals/</w:t>
        </w:r>
      </w:hyperlink>
      <w:r w:rsidRPr="00706609">
        <w:rPr>
          <w:rStyle w:val="eop"/>
          <w:sz w:val="22"/>
          <w:szCs w:val="22"/>
        </w:rPr>
        <w:t>​</w:t>
      </w:r>
    </w:p>
    <w:p w:rsidRPr="00706609" w:rsidR="00706609" w:rsidP="00706609" w:rsidRDefault="00706609" w14:paraId="734369ED" w14:textId="071ABAD3">
      <w:pPr>
        <w:pStyle w:val="paragraph"/>
        <w:spacing w:before="0" w:beforeAutospacing="0" w:after="0" w:afterAutospacing="0"/>
        <w:textAlignment w:val="baseline"/>
        <w:rPr>
          <w:sz w:val="22"/>
          <w:szCs w:val="22"/>
        </w:rPr>
      </w:pPr>
      <w:r w:rsidRPr="00706609">
        <w:rPr>
          <w:rStyle w:val="normaltextrun"/>
          <w:smallCaps/>
          <w:position w:val="4"/>
          <w:sz w:val="22"/>
          <w:szCs w:val="22"/>
        </w:rPr>
        <w:t>[2] J.A. Clark III , J. Murphy, L. Ha, J. P. Walton , J. Howard, J. T. Armstrong, G. C. Gilbreath  , R. B. Hindsley , and T. A. </w:t>
      </w:r>
      <w:proofErr w:type="spellStart"/>
      <w:r w:rsidRPr="00706609">
        <w:rPr>
          <w:rStyle w:val="spellingerror"/>
          <w:smallCaps/>
          <w:position w:val="4"/>
          <w:sz w:val="22"/>
          <w:szCs w:val="22"/>
        </w:rPr>
        <w:t>Pauls</w:t>
      </w:r>
      <w:proofErr w:type="spellEnd"/>
      <w:r w:rsidRPr="00706609">
        <w:rPr>
          <w:rStyle w:val="normaltextrun"/>
          <w:smallCaps/>
          <w:position w:val="4"/>
          <w:sz w:val="22"/>
          <w:szCs w:val="22"/>
        </w:rPr>
        <w:t>. 'Alignment of vacuum feed stations on the Navy Prototype Optical Interferometer'. [</w:t>
      </w:r>
      <w:r w:rsidRPr="00706609">
        <w:rPr>
          <w:rStyle w:val="spellingerror"/>
          <w:smallCaps/>
          <w:position w:val="4"/>
          <w:sz w:val="22"/>
          <w:szCs w:val="22"/>
        </w:rPr>
        <w:t>OnlineAccess</w:t>
      </w:r>
      <w:r w:rsidRPr="00706609">
        <w:rPr>
          <w:rStyle w:val="normaltextrun"/>
          <w:smallCaps/>
          <w:position w:val="4"/>
          <w:sz w:val="22"/>
          <w:szCs w:val="22"/>
        </w:rPr>
        <w:t>]. </w:t>
      </w:r>
      <w:hyperlink w:tgtFrame="_blank" w:history="1" r:id="rId27">
        <w:r w:rsidRPr="00706609">
          <w:rPr>
            <w:rStyle w:val="normaltextrun"/>
            <w:smallCaps/>
            <w:position w:val="4"/>
            <w:sz w:val="22"/>
            <w:szCs w:val="22"/>
            <w:u w:val="single"/>
          </w:rPr>
          <w:t>https://apps.dtic.mil/sti/pdfs/ADA477246.pdf</w:t>
        </w:r>
      </w:hyperlink>
      <w:r w:rsidRPr="00706609">
        <w:rPr>
          <w:rStyle w:val="eop"/>
          <w:sz w:val="22"/>
          <w:szCs w:val="22"/>
        </w:rPr>
        <w:t>​</w:t>
      </w:r>
    </w:p>
    <w:p w:rsidRPr="00706609" w:rsidR="00706609" w:rsidP="00706609" w:rsidRDefault="00706609" w14:paraId="7C439CB5" w14:textId="277DF79C">
      <w:pPr>
        <w:pStyle w:val="paragraph"/>
        <w:spacing w:before="0" w:beforeAutospacing="0" w:after="0" w:afterAutospacing="0"/>
        <w:textAlignment w:val="baseline"/>
        <w:rPr>
          <w:sz w:val="22"/>
          <w:szCs w:val="22"/>
        </w:rPr>
      </w:pPr>
      <w:r w:rsidRPr="00706609">
        <w:rPr>
          <w:rStyle w:val="normaltextrun"/>
          <w:smallCaps/>
          <w:position w:val="4"/>
          <w:sz w:val="22"/>
          <w:szCs w:val="22"/>
        </w:rPr>
        <w:t>[3] 'Vacuum Chambers and Optical Equipment'. Imperial Machine &amp; Tool CO. [</w:t>
      </w:r>
      <w:r w:rsidRPr="00706609">
        <w:rPr>
          <w:rStyle w:val="spellingerror"/>
          <w:smallCaps/>
          <w:position w:val="4"/>
          <w:sz w:val="22"/>
          <w:szCs w:val="22"/>
        </w:rPr>
        <w:t>OnlineAccess</w:t>
      </w:r>
      <w:r w:rsidRPr="00706609">
        <w:rPr>
          <w:rStyle w:val="normaltextrun"/>
          <w:smallCaps/>
          <w:position w:val="4"/>
          <w:sz w:val="22"/>
          <w:szCs w:val="22"/>
        </w:rPr>
        <w:t>]. </w:t>
      </w:r>
      <w:hyperlink w:tgtFrame="_blank" w:history="1" r:id="rId28">
        <w:r w:rsidRPr="00706609">
          <w:rPr>
            <w:rStyle w:val="normaltextrun"/>
            <w:smallCaps/>
            <w:position w:val="4"/>
            <w:sz w:val="22"/>
            <w:szCs w:val="22"/>
            <w:u w:val="single"/>
          </w:rPr>
          <w:t>https://www.imperialmachine.com/vacuum-chambers</w:t>
        </w:r>
      </w:hyperlink>
      <w:r w:rsidRPr="00706609">
        <w:rPr>
          <w:rStyle w:val="eop"/>
          <w:sz w:val="22"/>
          <w:szCs w:val="22"/>
        </w:rPr>
        <w:t>​</w:t>
      </w:r>
    </w:p>
    <w:p w:rsidRPr="00706609" w:rsidR="00706609" w:rsidP="00706609" w:rsidRDefault="00706609" w14:paraId="48DFD672" w14:textId="2690F60A">
      <w:pPr>
        <w:pStyle w:val="paragraph"/>
        <w:spacing w:before="0" w:beforeAutospacing="0" w:after="0" w:afterAutospacing="0"/>
        <w:textAlignment w:val="baseline"/>
        <w:rPr>
          <w:sz w:val="22"/>
          <w:szCs w:val="22"/>
        </w:rPr>
      </w:pPr>
      <w:r w:rsidRPr="00706609">
        <w:rPr>
          <w:rStyle w:val="normaltextrun"/>
          <w:smallCaps/>
          <w:position w:val="4"/>
          <w:sz w:val="22"/>
          <w:szCs w:val="22"/>
        </w:rPr>
        <w:t>[4] 'The long-stroke MROI vacuum delay lines from concept to generation' [</w:t>
      </w:r>
      <w:r w:rsidRPr="00706609">
        <w:rPr>
          <w:rStyle w:val="spellingerror"/>
          <w:smallCaps/>
          <w:position w:val="4"/>
          <w:sz w:val="22"/>
          <w:szCs w:val="22"/>
        </w:rPr>
        <w:t>OnlineAccess</w:t>
      </w:r>
      <w:r w:rsidRPr="00706609">
        <w:rPr>
          <w:rStyle w:val="normaltextrun"/>
          <w:smallCaps/>
          <w:position w:val="4"/>
          <w:sz w:val="22"/>
          <w:szCs w:val="22"/>
        </w:rPr>
        <w:t>]. </w:t>
      </w:r>
      <w:hyperlink w:tgtFrame="_blank" w:history="1" r:id="rId29">
        <w:r w:rsidRPr="00706609">
          <w:rPr>
            <w:rStyle w:val="normaltextrun"/>
            <w:smallCaps/>
            <w:position w:val="4"/>
            <w:sz w:val="22"/>
            <w:szCs w:val="22"/>
            <w:u w:val="single"/>
          </w:rPr>
          <w:t>https://www.researchgate.net/publication/237371110_The_long-</w:t>
        </w:r>
      </w:hyperlink>
      <w:hyperlink w:tgtFrame="_blank" w:history="1" r:id="rId30">
        <w:r w:rsidRPr="00706609">
          <w:rPr>
            <w:rStyle w:val="normaltextrun"/>
            <w:smallCaps/>
            <w:position w:val="4"/>
            <w:sz w:val="22"/>
            <w:szCs w:val="22"/>
            <w:u w:val="single"/>
          </w:rPr>
          <w:t>stroke_MROI_vacuum_delay_lines_from_concept_to_production</w:t>
        </w:r>
      </w:hyperlink>
      <w:r w:rsidRPr="00706609">
        <w:rPr>
          <w:rStyle w:val="eop"/>
          <w:sz w:val="22"/>
          <w:szCs w:val="22"/>
        </w:rPr>
        <w:t>​</w:t>
      </w:r>
    </w:p>
    <w:p w:rsidRPr="00706609" w:rsidR="00706609" w:rsidP="00706609" w:rsidRDefault="00706609" w14:paraId="4E32B5A5" w14:textId="77777777">
      <w:pPr>
        <w:pStyle w:val="paragraph"/>
        <w:spacing w:before="0" w:beforeAutospacing="0" w:after="0" w:afterAutospacing="0"/>
        <w:textAlignment w:val="baseline"/>
        <w:rPr>
          <w:sz w:val="22"/>
          <w:szCs w:val="22"/>
        </w:rPr>
      </w:pPr>
      <w:r w:rsidRPr="00706609">
        <w:rPr>
          <w:rStyle w:val="normaltextrun"/>
          <w:smallCaps/>
          <w:position w:val="5"/>
          <w:sz w:val="22"/>
          <w:szCs w:val="22"/>
        </w:rPr>
        <w:t xml:space="preserve">[5] “Kurt J. </w:t>
      </w:r>
      <w:proofErr w:type="spellStart"/>
      <w:r w:rsidRPr="00706609">
        <w:rPr>
          <w:rStyle w:val="normaltextrun"/>
          <w:smallCaps/>
          <w:position w:val="5"/>
          <w:sz w:val="22"/>
          <w:szCs w:val="22"/>
        </w:rPr>
        <w:t>Lesker</w:t>
      </w:r>
      <w:proofErr w:type="spellEnd"/>
      <w:r w:rsidRPr="00706609">
        <w:rPr>
          <w:rStyle w:val="normaltextrun"/>
          <w:smallCaps/>
          <w:position w:val="5"/>
          <w:sz w:val="22"/>
          <w:szCs w:val="22"/>
        </w:rPr>
        <w:t xml:space="preserve"> Company,” </w:t>
      </w:r>
      <w:r w:rsidRPr="00706609">
        <w:rPr>
          <w:rStyle w:val="normaltextrun"/>
          <w:i/>
          <w:iCs/>
          <w:smallCaps/>
          <w:position w:val="5"/>
          <w:sz w:val="22"/>
          <w:szCs w:val="22"/>
        </w:rPr>
        <w:t>www.lesker.com</w:t>
      </w:r>
      <w:r w:rsidRPr="00706609">
        <w:rPr>
          <w:rStyle w:val="normaltextrun"/>
          <w:smallCaps/>
          <w:position w:val="5"/>
          <w:sz w:val="22"/>
          <w:szCs w:val="22"/>
        </w:rPr>
        <w:t>. https://www.lesker.com/index.cfm (accessed Oct. 11, 2022).</w:t>
      </w:r>
      <w:r w:rsidRPr="00706609">
        <w:rPr>
          <w:rStyle w:val="eop"/>
          <w:sz w:val="22"/>
          <w:szCs w:val="22"/>
        </w:rPr>
        <w:t>​</w:t>
      </w:r>
    </w:p>
    <w:p w:rsidRPr="00706609" w:rsidR="00706609" w:rsidP="00706609" w:rsidRDefault="00706609" w14:paraId="0A6F59CE" w14:textId="223B935C">
      <w:pPr>
        <w:pStyle w:val="paragraph"/>
        <w:spacing w:before="0" w:beforeAutospacing="0" w:after="0" w:afterAutospacing="0"/>
        <w:textAlignment w:val="baseline"/>
        <w:rPr>
          <w:sz w:val="22"/>
          <w:szCs w:val="22"/>
        </w:rPr>
      </w:pPr>
      <w:r w:rsidRPr="00706609">
        <w:rPr>
          <w:rStyle w:val="normaltextrun"/>
          <w:smallCaps/>
          <w:position w:val="5"/>
          <w:sz w:val="22"/>
          <w:szCs w:val="22"/>
        </w:rPr>
        <w:t>[6] “Parker Engineering Your Success Motion Control Technology,” </w:t>
      </w:r>
      <w:r w:rsidRPr="00706609">
        <w:rPr>
          <w:rStyle w:val="normaltextrun"/>
          <w:i/>
          <w:iCs/>
          <w:smallCaps/>
          <w:position w:val="5"/>
          <w:sz w:val="22"/>
          <w:szCs w:val="22"/>
        </w:rPr>
        <w:t>Parker Hannifin Corporation</w:t>
      </w:r>
      <w:r w:rsidRPr="00706609">
        <w:rPr>
          <w:rStyle w:val="normaltextrun"/>
          <w:smallCaps/>
          <w:position w:val="5"/>
          <w:sz w:val="22"/>
          <w:szCs w:val="22"/>
        </w:rPr>
        <w:t>, 2020. </w:t>
      </w:r>
      <w:hyperlink w:tgtFrame="_blank" w:history="1" r:id="rId31">
        <w:r w:rsidRPr="00706609">
          <w:rPr>
            <w:rStyle w:val="normaltextrun"/>
            <w:smallCaps/>
            <w:position w:val="5"/>
            <w:sz w:val="22"/>
            <w:szCs w:val="22"/>
            <w:u w:val="single"/>
          </w:rPr>
          <w:t>https://www.parker.com/portal/site/PARKER/menuitem.b90576e27a4d71ae1bfcc510237ad1ca/?vgnextoid=c38888b5bd16e010VgnVCM100000030</w:t>
        </w:r>
      </w:hyperlink>
      <w:hyperlink w:tgtFrame="_blank" w:history="1" r:id="rId32">
        <w:r w:rsidRPr="00706609">
          <w:rPr>
            <w:rStyle w:val="normaltextrun"/>
            <w:smallCaps/>
            <w:position w:val="5"/>
            <w:sz w:val="22"/>
            <w:szCs w:val="22"/>
            <w:u w:val="single"/>
          </w:rPr>
          <w:t>8a8c0RCRD&amp;vgnextfmt=EN</w:t>
        </w:r>
      </w:hyperlink>
      <w:r w:rsidRPr="00706609">
        <w:rPr>
          <w:rStyle w:val="eop"/>
          <w:sz w:val="22"/>
          <w:szCs w:val="22"/>
        </w:rPr>
        <w:t>​</w:t>
      </w:r>
    </w:p>
    <w:p w:rsidRPr="00706609" w:rsidR="00706609" w:rsidP="00706609" w:rsidRDefault="00706609" w14:paraId="6CD4E5A9" w14:textId="77777777">
      <w:pPr>
        <w:pStyle w:val="paragraph"/>
        <w:spacing w:before="0" w:beforeAutospacing="0" w:after="0" w:afterAutospacing="0"/>
        <w:textAlignment w:val="baseline"/>
        <w:rPr>
          <w:sz w:val="22"/>
          <w:szCs w:val="22"/>
        </w:rPr>
      </w:pPr>
      <w:r w:rsidRPr="00706609">
        <w:rPr>
          <w:rStyle w:val="normaltextrun"/>
          <w:smallCaps/>
          <w:position w:val="5"/>
          <w:sz w:val="22"/>
          <w:szCs w:val="22"/>
        </w:rPr>
        <w:t>[7] “Fittings, Flanges, and Hardware | Ideal Vacuum,” </w:t>
      </w:r>
      <w:r w:rsidRPr="00706609">
        <w:rPr>
          <w:rStyle w:val="normaltextrun"/>
          <w:i/>
          <w:iCs/>
          <w:smallCaps/>
          <w:position w:val="5"/>
          <w:sz w:val="22"/>
          <w:szCs w:val="22"/>
        </w:rPr>
        <w:t>www.idealvac.com</w:t>
      </w:r>
      <w:r w:rsidRPr="00706609">
        <w:rPr>
          <w:rStyle w:val="normaltextrun"/>
          <w:smallCaps/>
          <w:position w:val="5"/>
          <w:sz w:val="22"/>
          <w:szCs w:val="22"/>
        </w:rPr>
        <w:t>. https://www.idealvac.com/Fittings-and-Flanges/ct/2 (accessed Oct. 11, 2022). </w:t>
      </w:r>
      <w:r w:rsidRPr="00706609">
        <w:rPr>
          <w:rStyle w:val="eop"/>
          <w:sz w:val="22"/>
          <w:szCs w:val="22"/>
        </w:rPr>
        <w:t>​</w:t>
      </w:r>
    </w:p>
    <w:p w:rsidRPr="00706609" w:rsidR="00706609" w:rsidP="00706609" w:rsidRDefault="00706609" w14:paraId="3E7B7C94" w14:textId="77777777">
      <w:pPr>
        <w:pStyle w:val="paragraph"/>
        <w:spacing w:before="0" w:beforeAutospacing="0" w:after="0" w:afterAutospacing="0"/>
        <w:textAlignment w:val="baseline"/>
        <w:rPr>
          <w:sz w:val="22"/>
          <w:szCs w:val="22"/>
        </w:rPr>
      </w:pPr>
      <w:r w:rsidRPr="00706609">
        <w:rPr>
          <w:rStyle w:val="normaltextrun"/>
          <w:smallCaps/>
          <w:position w:val="5"/>
          <w:sz w:val="22"/>
          <w:szCs w:val="22"/>
        </w:rPr>
        <w:t>[8] “Vacuum Fittings and Flanges,” </w:t>
      </w:r>
      <w:r w:rsidRPr="00706609">
        <w:rPr>
          <w:rStyle w:val="normaltextrun"/>
          <w:i/>
          <w:iCs/>
          <w:smallCaps/>
          <w:position w:val="5"/>
          <w:sz w:val="22"/>
          <w:szCs w:val="22"/>
        </w:rPr>
        <w:t>www.newport.com</w:t>
      </w:r>
      <w:r w:rsidRPr="00706609">
        <w:rPr>
          <w:rStyle w:val="normaltextrun"/>
          <w:smallCaps/>
          <w:position w:val="5"/>
          <w:sz w:val="22"/>
          <w:szCs w:val="22"/>
        </w:rPr>
        <w:t>. https://www.newport.com/c/vacuum-flange-components (accessed Oct. 11, 2022).</w:t>
      </w:r>
      <w:r w:rsidRPr="00706609">
        <w:rPr>
          <w:rStyle w:val="eop"/>
          <w:sz w:val="22"/>
          <w:szCs w:val="22"/>
        </w:rPr>
        <w:t>​</w:t>
      </w:r>
    </w:p>
    <w:p w:rsidRPr="00706609" w:rsidR="00706609" w:rsidP="00706609" w:rsidRDefault="00706609" w14:paraId="22672118" w14:textId="6290ECF6">
      <w:pPr>
        <w:pStyle w:val="paragraph"/>
        <w:spacing w:before="0" w:beforeAutospacing="0" w:after="0" w:afterAutospacing="0"/>
        <w:textAlignment w:val="baseline"/>
        <w:rPr>
          <w:sz w:val="22"/>
          <w:szCs w:val="22"/>
        </w:rPr>
      </w:pPr>
      <w:r w:rsidRPr="00706609">
        <w:rPr>
          <w:rStyle w:val="normaltextrun"/>
          <w:smallCaps/>
          <w:position w:val="5"/>
          <w:sz w:val="22"/>
          <w:szCs w:val="22"/>
        </w:rPr>
        <w:t>[9] “Optical Imaging | Laser Optics | Edmund Optics,” </w:t>
      </w:r>
      <w:r w:rsidRPr="00706609">
        <w:rPr>
          <w:rStyle w:val="normaltextrun"/>
          <w:i/>
          <w:iCs/>
          <w:smallCaps/>
          <w:position w:val="5"/>
          <w:sz w:val="22"/>
          <w:szCs w:val="22"/>
        </w:rPr>
        <w:t>www.edmundoptics.com</w:t>
      </w:r>
      <w:r w:rsidRPr="00706609">
        <w:rPr>
          <w:rStyle w:val="normaltextrun"/>
          <w:smallCaps/>
          <w:position w:val="5"/>
          <w:sz w:val="22"/>
          <w:szCs w:val="22"/>
        </w:rPr>
        <w:t>. </w:t>
      </w:r>
      <w:hyperlink w:tgtFrame="_blank" w:history="1" r:id="rId33">
        <w:r w:rsidRPr="00706609">
          <w:rPr>
            <w:rStyle w:val="normaltextrun"/>
            <w:smallCaps/>
            <w:position w:val="5"/>
            <w:sz w:val="22"/>
            <w:szCs w:val="22"/>
            <w:u w:val="single"/>
          </w:rPr>
          <w:t>https://www.edmundoptics.com/</w:t>
        </w:r>
      </w:hyperlink>
      <w:r w:rsidRPr="00706609">
        <w:rPr>
          <w:rStyle w:val="eop"/>
          <w:sz w:val="22"/>
          <w:szCs w:val="22"/>
        </w:rPr>
        <w:t>​</w:t>
      </w:r>
    </w:p>
    <w:p w:rsidRPr="00706609" w:rsidR="00706609" w:rsidP="00706609" w:rsidRDefault="00706609" w14:paraId="696D5BB3" w14:textId="6CDF9093">
      <w:pPr>
        <w:pStyle w:val="paragraph"/>
        <w:spacing w:before="0" w:beforeAutospacing="0" w:after="0" w:afterAutospacing="0"/>
        <w:textAlignment w:val="baseline"/>
        <w:rPr>
          <w:sz w:val="22"/>
          <w:szCs w:val="22"/>
        </w:rPr>
      </w:pPr>
      <w:r w:rsidRPr="00706609">
        <w:rPr>
          <w:rStyle w:val="normaltextrun"/>
          <w:smallCaps/>
          <w:position w:val="5"/>
          <w:sz w:val="22"/>
          <w:szCs w:val="22"/>
        </w:rPr>
        <w:t>[10] “</w:t>
      </w:r>
      <w:proofErr w:type="spellStart"/>
      <w:r w:rsidRPr="00706609">
        <w:rPr>
          <w:rStyle w:val="spellingerror"/>
          <w:smallCaps/>
          <w:position w:val="5"/>
          <w:sz w:val="22"/>
          <w:szCs w:val="22"/>
        </w:rPr>
        <w:t>Carr</w:t>
      </w:r>
      <w:proofErr w:type="spellEnd"/>
      <w:r w:rsidRPr="00706609">
        <w:rPr>
          <w:rStyle w:val="normaltextrun"/>
          <w:smallCaps/>
          <w:position w:val="5"/>
          <w:sz w:val="22"/>
          <w:szCs w:val="22"/>
        </w:rPr>
        <w:t>,” </w:t>
      </w:r>
      <w:r w:rsidRPr="00706609">
        <w:rPr>
          <w:rStyle w:val="normaltextrun"/>
          <w:i/>
          <w:iCs/>
          <w:smallCaps/>
          <w:position w:val="5"/>
          <w:sz w:val="22"/>
          <w:szCs w:val="22"/>
        </w:rPr>
        <w:t>McMaster</w:t>
      </w:r>
      <w:r w:rsidRPr="00706609">
        <w:rPr>
          <w:rStyle w:val="normaltextrun"/>
          <w:smallCaps/>
          <w:position w:val="5"/>
          <w:sz w:val="22"/>
          <w:szCs w:val="22"/>
        </w:rPr>
        <w:t>. [Online]. Available: </w:t>
      </w:r>
      <w:hyperlink w:tgtFrame="_blank" w:history="1" r:id="rId34">
        <w:r w:rsidRPr="00706609">
          <w:rPr>
            <w:rStyle w:val="normaltextrun"/>
            <w:smallCaps/>
            <w:position w:val="5"/>
            <w:sz w:val="22"/>
            <w:szCs w:val="22"/>
            <w:u w:val="single"/>
          </w:rPr>
          <w:t>https://www.mcmaster.com/</w:t>
        </w:r>
      </w:hyperlink>
      <w:r w:rsidRPr="00706609">
        <w:rPr>
          <w:rStyle w:val="normaltextrun"/>
          <w:smallCaps/>
          <w:position w:val="5"/>
          <w:sz w:val="22"/>
          <w:szCs w:val="22"/>
        </w:rPr>
        <w:t>. [Accessed: 11-Oct-2022]. </w:t>
      </w:r>
      <w:r w:rsidRPr="00706609">
        <w:rPr>
          <w:rStyle w:val="eop"/>
          <w:sz w:val="22"/>
          <w:szCs w:val="22"/>
        </w:rPr>
        <w:t>​</w:t>
      </w:r>
    </w:p>
    <w:p w:rsidRPr="00706609" w:rsidR="00706609" w:rsidP="00706609" w:rsidRDefault="00706609" w14:paraId="2363D4E5" w14:textId="57BA573B">
      <w:pPr>
        <w:pStyle w:val="paragraph"/>
        <w:spacing w:before="0" w:beforeAutospacing="0" w:after="0" w:afterAutospacing="0"/>
        <w:textAlignment w:val="baseline"/>
        <w:rPr>
          <w:sz w:val="22"/>
          <w:szCs w:val="22"/>
        </w:rPr>
      </w:pPr>
      <w:r w:rsidRPr="00706609">
        <w:rPr>
          <w:rStyle w:val="normaltextrun"/>
          <w:smallCaps/>
          <w:position w:val="5"/>
          <w:sz w:val="22"/>
          <w:szCs w:val="22"/>
        </w:rPr>
        <w:t>[11] “Thorlabs, Inc. - your source for fiber optics, laser diodes, optical instrumentation and polarization measurement &amp; control,” </w:t>
      </w:r>
      <w:r w:rsidRPr="00706609">
        <w:rPr>
          <w:rStyle w:val="normaltextrun"/>
          <w:i/>
          <w:iCs/>
          <w:smallCaps/>
          <w:position w:val="5"/>
          <w:sz w:val="22"/>
          <w:szCs w:val="22"/>
        </w:rPr>
        <w:t>Thorlabs, Inc. - Your Source for Fiber Optics, Laser Diodes, Optical Instrumentation and Polarization Measurement &amp; Control</w:t>
      </w:r>
      <w:r w:rsidRPr="00706609">
        <w:rPr>
          <w:rStyle w:val="normaltextrun"/>
          <w:smallCaps/>
          <w:position w:val="5"/>
          <w:sz w:val="22"/>
          <w:szCs w:val="22"/>
        </w:rPr>
        <w:t>. [Online]. Available: </w:t>
      </w:r>
      <w:hyperlink w:tgtFrame="_blank" w:history="1" r:id="rId35">
        <w:r w:rsidRPr="00706609">
          <w:rPr>
            <w:rStyle w:val="normaltextrun"/>
            <w:smallCaps/>
            <w:position w:val="5"/>
            <w:sz w:val="22"/>
            <w:szCs w:val="22"/>
            <w:u w:val="single"/>
          </w:rPr>
          <w:t>https://www.thorlabs.com/</w:t>
        </w:r>
      </w:hyperlink>
      <w:r w:rsidRPr="00706609">
        <w:rPr>
          <w:rStyle w:val="normaltextrun"/>
          <w:smallCaps/>
          <w:position w:val="5"/>
          <w:sz w:val="22"/>
          <w:szCs w:val="22"/>
        </w:rPr>
        <w:t>. [Accessed: 11-Oct-2022]. </w:t>
      </w:r>
      <w:r w:rsidRPr="00706609">
        <w:rPr>
          <w:rStyle w:val="eop"/>
          <w:sz w:val="22"/>
          <w:szCs w:val="22"/>
        </w:rPr>
        <w:t>​</w:t>
      </w:r>
    </w:p>
    <w:p w:rsidRPr="00706609" w:rsidR="00706609" w:rsidP="00706609" w:rsidRDefault="00706609" w14:paraId="47EB1A20" w14:textId="22B147C7">
      <w:pPr>
        <w:pStyle w:val="paragraph"/>
        <w:spacing w:before="0" w:beforeAutospacing="0" w:after="0" w:afterAutospacing="0"/>
        <w:textAlignment w:val="baseline"/>
        <w:rPr>
          <w:sz w:val="22"/>
          <w:szCs w:val="22"/>
        </w:rPr>
      </w:pPr>
      <w:r w:rsidRPr="00706609">
        <w:rPr>
          <w:rStyle w:val="normaltextrun"/>
          <w:smallCaps/>
          <w:position w:val="5"/>
          <w:sz w:val="22"/>
          <w:szCs w:val="22"/>
        </w:rPr>
        <w:t>[12] “Aluminum supplier,” </w:t>
      </w:r>
      <w:r w:rsidRPr="00706609">
        <w:rPr>
          <w:rStyle w:val="normaltextrun"/>
          <w:i/>
          <w:iCs/>
          <w:smallCaps/>
          <w:position w:val="5"/>
          <w:sz w:val="22"/>
          <w:szCs w:val="22"/>
        </w:rPr>
        <w:t>Aluminum Supplier | Bar, Sheet, Plate, Tube, Pipe, Shape</w:t>
      </w:r>
      <w:r w:rsidRPr="00706609">
        <w:rPr>
          <w:rStyle w:val="normaltextrun"/>
          <w:smallCaps/>
          <w:position w:val="5"/>
          <w:sz w:val="22"/>
          <w:szCs w:val="22"/>
        </w:rPr>
        <w:t>. [Online]. Available: </w:t>
      </w:r>
      <w:hyperlink w:tgtFrame="_blank" w:history="1" r:id="rId36">
        <w:r w:rsidRPr="00706609">
          <w:rPr>
            <w:rStyle w:val="normaltextrun"/>
            <w:smallCaps/>
            <w:position w:val="5"/>
            <w:sz w:val="22"/>
            <w:szCs w:val="22"/>
            <w:u w:val="single"/>
          </w:rPr>
          <w:t>https://www.industrialmetalsupply.com/Products/Metals/aluminum?gclid=EAIaIQobChMIp7f_rKrZgIV9QetBh3t0QAOEAAYASAAEgKFvPD_BwE</w:t>
        </w:r>
      </w:hyperlink>
      <w:r w:rsidRPr="00706609">
        <w:rPr>
          <w:rStyle w:val="normaltextrun"/>
          <w:smallCaps/>
          <w:position w:val="5"/>
          <w:sz w:val="22"/>
          <w:szCs w:val="22"/>
        </w:rPr>
        <w:t>. [Accessed: 11-Oct-2022]. </w:t>
      </w:r>
      <w:r w:rsidRPr="00706609">
        <w:rPr>
          <w:rStyle w:val="eop"/>
          <w:sz w:val="22"/>
          <w:szCs w:val="22"/>
        </w:rPr>
        <w:t>​</w:t>
      </w:r>
    </w:p>
    <w:p w:rsidRPr="00706609" w:rsidR="00706609" w:rsidP="00706609" w:rsidRDefault="00706609" w14:paraId="21561BAA" w14:textId="061B72DD">
      <w:pPr>
        <w:pStyle w:val="paragraph"/>
        <w:spacing w:before="0" w:beforeAutospacing="0" w:after="0" w:afterAutospacing="0"/>
        <w:textAlignment w:val="baseline"/>
        <w:rPr>
          <w:sz w:val="22"/>
          <w:szCs w:val="22"/>
        </w:rPr>
      </w:pPr>
      <w:r w:rsidRPr="00706609">
        <w:rPr>
          <w:rStyle w:val="normaltextrun"/>
          <w:smallCaps/>
          <w:position w:val="5"/>
          <w:sz w:val="22"/>
          <w:szCs w:val="22"/>
        </w:rPr>
        <w:t>[13] “Home,” </w:t>
      </w:r>
      <w:r w:rsidRPr="00706609">
        <w:rPr>
          <w:rStyle w:val="normaltextrun"/>
          <w:i/>
          <w:iCs/>
          <w:smallCaps/>
          <w:position w:val="5"/>
          <w:sz w:val="22"/>
          <w:szCs w:val="22"/>
        </w:rPr>
        <w:t>Alaska Rubber Group</w:t>
      </w:r>
      <w:r w:rsidRPr="00706609">
        <w:rPr>
          <w:rStyle w:val="normaltextrun"/>
          <w:smallCaps/>
          <w:position w:val="5"/>
          <w:sz w:val="22"/>
          <w:szCs w:val="22"/>
        </w:rPr>
        <w:t>. [Online]. Available: </w:t>
      </w:r>
      <w:hyperlink w:tgtFrame="_blank" w:history="1" r:id="rId37">
        <w:r w:rsidRPr="00706609">
          <w:rPr>
            <w:rStyle w:val="normaltextrun"/>
            <w:smallCaps/>
            <w:position w:val="5"/>
            <w:sz w:val="22"/>
            <w:szCs w:val="22"/>
            <w:u w:val="single"/>
          </w:rPr>
          <w:t>https://www.alaskarubbergroup.com/</w:t>
        </w:r>
      </w:hyperlink>
      <w:r w:rsidRPr="00706609">
        <w:rPr>
          <w:rStyle w:val="normaltextrun"/>
          <w:smallCaps/>
          <w:position w:val="5"/>
          <w:sz w:val="22"/>
          <w:szCs w:val="22"/>
        </w:rPr>
        <w:t>. [Accessed: 11-Oct-2022]. </w:t>
      </w:r>
      <w:r w:rsidRPr="00706609">
        <w:rPr>
          <w:rStyle w:val="eop"/>
          <w:sz w:val="22"/>
          <w:szCs w:val="22"/>
        </w:rPr>
        <w:t>​</w:t>
      </w:r>
    </w:p>
    <w:p w:rsidRPr="00706609" w:rsidR="00706609" w:rsidP="00706609" w:rsidRDefault="00706609" w14:paraId="7F6FFAA8" w14:textId="66124C65">
      <w:pPr>
        <w:pStyle w:val="paragraph"/>
        <w:spacing w:before="0" w:beforeAutospacing="0" w:after="0" w:afterAutospacing="0"/>
        <w:textAlignment w:val="baseline"/>
        <w:rPr>
          <w:sz w:val="22"/>
          <w:szCs w:val="22"/>
        </w:rPr>
      </w:pPr>
      <w:r w:rsidRPr="00706609">
        <w:rPr>
          <w:rStyle w:val="normaltextrun"/>
          <w:smallCaps/>
          <w:position w:val="5"/>
          <w:sz w:val="22"/>
          <w:szCs w:val="22"/>
        </w:rPr>
        <w:t>[14] </w:t>
      </w:r>
      <w:hyperlink w:tgtFrame="_blank" w:history="1" r:id="rId38">
        <w:r w:rsidRPr="00706609">
          <w:rPr>
            <w:rStyle w:val="normaltextrun"/>
            <w:smallCaps/>
            <w:position w:val="5"/>
            <w:sz w:val="22"/>
            <w:szCs w:val="22"/>
            <w:u w:val="single"/>
          </w:rPr>
          <w:t>Www.htcvacuum.com</w:t>
        </w:r>
      </w:hyperlink>
      <w:r w:rsidRPr="00706609">
        <w:rPr>
          <w:rStyle w:val="normaltextrun"/>
          <w:smallCaps/>
          <w:position w:val="5"/>
          <w:sz w:val="22"/>
          <w:szCs w:val="22"/>
        </w:rPr>
        <w:t> </w:t>
      </w:r>
      <w:r w:rsidRPr="00706609">
        <w:rPr>
          <w:rStyle w:val="normaltextrun"/>
          <w:rFonts w:eastAsia="MS Gothic"/>
          <w:smallCaps/>
          <w:position w:val="5"/>
          <w:sz w:val="22"/>
          <w:szCs w:val="22"/>
          <w:lang w:eastAsia="ja-JP"/>
        </w:rPr>
        <w:t>日揚科技股份有限公司</w:t>
      </w:r>
      <w:r w:rsidRPr="00706609">
        <w:rPr>
          <w:rStyle w:val="normaltextrun"/>
          <w:smallCaps/>
          <w:position w:val="5"/>
          <w:sz w:val="22"/>
          <w:szCs w:val="22"/>
        </w:rPr>
        <w:t> |, “Vacuum components suppliers: Vacuum products manufacturer: Vacuum Chamber Kits - HTC Vacuum,” </w:t>
      </w:r>
      <w:r w:rsidRPr="00706609">
        <w:rPr>
          <w:rStyle w:val="normaltextrun"/>
          <w:i/>
          <w:iCs/>
          <w:smallCaps/>
          <w:position w:val="5"/>
          <w:sz w:val="22"/>
          <w:szCs w:val="22"/>
        </w:rPr>
        <w:t xml:space="preserve">Vacuum Components Suppliers| Vacuum Products Manufacturer | Vacuum Chamber kits - </w:t>
      </w:r>
      <w:proofErr w:type="spellStart"/>
      <w:r w:rsidRPr="00706609">
        <w:rPr>
          <w:rStyle w:val="normaltextrun"/>
          <w:i/>
          <w:iCs/>
          <w:smallCaps/>
          <w:position w:val="5"/>
          <w:sz w:val="22"/>
          <w:szCs w:val="22"/>
        </w:rPr>
        <w:t>Htc</w:t>
      </w:r>
      <w:proofErr w:type="spellEnd"/>
      <w:r w:rsidRPr="00706609">
        <w:rPr>
          <w:rStyle w:val="normaltextrun"/>
          <w:i/>
          <w:iCs/>
          <w:smallCaps/>
          <w:position w:val="5"/>
          <w:sz w:val="22"/>
          <w:szCs w:val="22"/>
        </w:rPr>
        <w:t xml:space="preserve"> vacuum</w:t>
      </w:r>
      <w:r w:rsidRPr="00706609">
        <w:rPr>
          <w:rStyle w:val="normaltextrun"/>
          <w:smallCaps/>
          <w:position w:val="5"/>
          <w:sz w:val="22"/>
          <w:szCs w:val="22"/>
        </w:rPr>
        <w:t>. [Online]. Available: </w:t>
      </w:r>
      <w:hyperlink w:tgtFrame="_blank" w:history="1" r:id="rId39">
        <w:r w:rsidRPr="00706609">
          <w:rPr>
            <w:rStyle w:val="normaltextrun"/>
            <w:smallCaps/>
            <w:position w:val="5"/>
            <w:sz w:val="22"/>
            <w:szCs w:val="22"/>
            <w:u w:val="single"/>
          </w:rPr>
          <w:t>https://www.htcvacuum.com/en-global/vacuum-components?gclid=EAIaIQobChMIrKbp4arZ-gIV-BetBh3FDAJXEAAYASAAEgKxi_D_BwE</w:t>
        </w:r>
      </w:hyperlink>
      <w:r w:rsidRPr="00706609">
        <w:rPr>
          <w:rStyle w:val="normaltextrun"/>
          <w:smallCaps/>
          <w:position w:val="5"/>
          <w:sz w:val="22"/>
          <w:szCs w:val="22"/>
        </w:rPr>
        <w:t>. [Accessed: 11-Oct-2022]. </w:t>
      </w:r>
      <w:r w:rsidRPr="00706609">
        <w:rPr>
          <w:rStyle w:val="eop"/>
          <w:sz w:val="22"/>
          <w:szCs w:val="22"/>
        </w:rPr>
        <w:t>​</w:t>
      </w:r>
    </w:p>
    <w:p w:rsidRPr="00706609" w:rsidR="00706609" w:rsidP="00706609" w:rsidRDefault="00706609" w14:paraId="05EFFE30" w14:textId="67099CCD">
      <w:pPr>
        <w:pStyle w:val="paragraph"/>
        <w:spacing w:before="0" w:beforeAutospacing="0" w:after="0" w:afterAutospacing="0"/>
        <w:textAlignment w:val="baseline"/>
        <w:rPr>
          <w:sz w:val="22"/>
          <w:szCs w:val="22"/>
        </w:rPr>
      </w:pPr>
      <w:r w:rsidRPr="00706609" w:rsidR="4BEC0B85">
        <w:rPr>
          <w:rStyle w:val="normaltextrun"/>
          <w:smallCaps w:val="1"/>
          <w:position w:val="5"/>
          <w:sz w:val="22"/>
          <w:szCs w:val="22"/>
        </w:rPr>
        <w:t>[15] “Socket Head Cap Screws Dimensions &amp; Specs | AFT Fasteners,” </w:t>
      </w:r>
      <w:hyperlink w:tgtFrame="_blank" w:history="1" r:id="R47e41c2491064821">
        <w:r w:rsidRPr="47939991" w:rsidR="4BEC0B85">
          <w:rPr>
            <w:rStyle w:val="normaltextrun"/>
            <w:i w:val="1"/>
            <w:iCs w:val="1"/>
            <w:smallCaps w:val="1"/>
            <w:position w:val="5"/>
            <w:sz w:val="22"/>
            <w:szCs w:val="22"/>
            <w:u w:val="single"/>
          </w:rPr>
          <w:t>www.aftfasteners.com</w:t>
        </w:r>
      </w:hyperlink>
      <w:r w:rsidRPr="00706609" w:rsidR="4BEC0B85">
        <w:rPr>
          <w:rStyle w:val="normaltextrun"/>
          <w:smallCaps w:val="1"/>
          <w:position w:val="5"/>
          <w:sz w:val="22"/>
          <w:szCs w:val="22"/>
        </w:rPr>
        <w:t>. </w:t>
      </w:r>
      <w:hyperlink w:tgtFrame="_blank" w:history="1" r:id="R7843cf52da774baa">
        <w:r w:rsidRPr="00706609" w:rsidR="4BEC0B85">
          <w:rPr>
            <w:rStyle w:val="normaltextrun"/>
            <w:smallCaps w:val="1"/>
            <w:position w:val="5"/>
            <w:sz w:val="22"/>
            <w:szCs w:val="22"/>
            <w:u w:val="single"/>
          </w:rPr>
          <w:t>https://www.aftfasteners.com/socket-cap-screws-</w:t>
        </w:r>
      </w:hyperlink>
      <w:hyperlink w:tgtFrame="_blank" w:history="1" r:id="R9d9bfc3e96364cee">
        <w:r w:rsidRPr="00706609" w:rsidR="4BEC0B85">
          <w:rPr>
            <w:rStyle w:val="normaltextrun"/>
            <w:smallCaps w:val="1"/>
            <w:position w:val="5"/>
            <w:sz w:val="22"/>
            <w:szCs w:val="22"/>
            <w:u w:val="single"/>
          </w:rPr>
          <w:t>dimensions-and-mechanical-properties/</w:t>
        </w:r>
      </w:hyperlink>
      <w:r w:rsidRPr="00706609" w:rsidR="4BEC0B85">
        <w:rPr>
          <w:rStyle w:val="normaltextrun"/>
          <w:smallCaps w:val="1"/>
          <w:position w:val="5"/>
          <w:sz w:val="22"/>
          <w:szCs w:val="22"/>
        </w:rPr>
        <w:t> (accessed Oct. 11, 2022).</w:t>
      </w:r>
    </w:p>
    <w:p w:rsidR="003F1FE4" w:rsidP="47939991" w:rsidRDefault="003F1FE4" w14:paraId="0AE1FE39" w14:textId="0FD76D87">
      <w:pPr>
        <w:pStyle w:val="paragraph"/>
        <w:spacing w:before="0" w:beforeAutospacing="off" w:after="0" w:afterAutospacing="off"/>
        <w:rPr>
          <w:noProof w:val="0"/>
          <w:sz w:val="22"/>
          <w:szCs w:val="22"/>
          <w:lang w:val="en-US"/>
        </w:rPr>
      </w:pPr>
      <w:r w:rsidRPr="47939991" w:rsidR="4769179A">
        <w:rPr>
          <w:rStyle w:val="normaltextrun"/>
          <w:smallCaps w:val="1"/>
          <w:sz w:val="22"/>
          <w:szCs w:val="22"/>
        </w:rPr>
        <w:t>[16]</w:t>
      </w:r>
      <w:r w:rsidRPr="47939991" w:rsidR="4769179A">
        <w:rPr>
          <w:rFonts w:ascii="Times New Roman" w:hAnsi="Times New Roman" w:eastAsia="Times New Roman" w:cs="Times New Roman"/>
          <w:b w:val="0"/>
          <w:bCs w:val="0"/>
          <w:i w:val="1"/>
          <w:iCs w:val="1"/>
          <w:caps w:val="0"/>
          <w:smallCaps w:val="0"/>
          <w:noProof w:val="0"/>
          <w:color w:val="05103E"/>
          <w:lang w:val="en-US"/>
        </w:rPr>
        <w:t xml:space="preserve"> </w:t>
      </w:r>
      <w:r w:rsidRPr="47939991" w:rsidR="4769179A">
        <w:rPr>
          <w:rFonts w:ascii="Times New Roman" w:hAnsi="Times New Roman" w:eastAsia="Times New Roman" w:cs="Times New Roman"/>
          <w:b w:val="0"/>
          <w:bCs w:val="0"/>
          <w:i w:val="1"/>
          <w:iCs w:val="1"/>
          <w:caps w:val="0"/>
          <w:smallCaps w:val="0"/>
          <w:noProof w:val="0"/>
          <w:color w:val="05103E"/>
          <w:sz w:val="22"/>
          <w:szCs w:val="22"/>
          <w:lang w:val="en-US"/>
        </w:rPr>
        <w:t>Light Weight Design Without Compromising Design for Manufacturing.</w:t>
      </w:r>
      <w:r w:rsidRPr="47939991" w:rsidR="4769179A">
        <w:rPr>
          <w:rFonts w:ascii="Times New Roman" w:hAnsi="Times New Roman" w:eastAsia="Times New Roman" w:cs="Times New Roman"/>
          <w:b w:val="0"/>
          <w:bCs w:val="0"/>
          <w:i w:val="0"/>
          <w:iCs w:val="0"/>
          <w:caps w:val="0"/>
          <w:smallCaps w:val="0"/>
          <w:noProof w:val="0"/>
          <w:color w:val="05103E"/>
          <w:sz w:val="22"/>
          <w:szCs w:val="22"/>
          <w:lang w:val="en-US"/>
        </w:rPr>
        <w:t xml:space="preserve"> www.custiv.com/blog/systems-level-weight-reduction. Accessed 23 Oct. 2022.</w:t>
      </w:r>
    </w:p>
    <w:p w:rsidR="003F1FE4" w:rsidP="47939991" w:rsidRDefault="003F1FE4" w14:paraId="1FD2FBFC" w14:textId="042C6821">
      <w:pPr>
        <w:pStyle w:val="paragraph"/>
        <w:spacing w:before="0" w:beforeAutospacing="off" w:after="0" w:afterAutospacing="off"/>
        <w:rPr>
          <w:rFonts w:ascii="Times New Roman" w:hAnsi="Times New Roman" w:eastAsia="Times New Roman" w:cs="Times New Roman"/>
          <w:noProof w:val="0"/>
          <w:sz w:val="22"/>
          <w:szCs w:val="22"/>
          <w:lang w:val="en-US"/>
        </w:rPr>
      </w:pPr>
      <w:r w:rsidRPr="47939991" w:rsidR="0BF9CEE9">
        <w:rPr>
          <w:rFonts w:ascii="Times New Roman" w:hAnsi="Times New Roman" w:eastAsia="Times New Roman" w:cs="Times New Roman"/>
          <w:b w:val="0"/>
          <w:bCs w:val="0"/>
          <w:i w:val="0"/>
          <w:iCs w:val="0"/>
          <w:caps w:val="0"/>
          <w:smallCaps w:val="0"/>
          <w:noProof w:val="0"/>
          <w:color w:val="05103E"/>
          <w:sz w:val="22"/>
          <w:szCs w:val="22"/>
          <w:lang w:val="en-US"/>
        </w:rPr>
        <w:t>[17]</w:t>
      </w:r>
      <w:r w:rsidRPr="47939991" w:rsidR="0BF9CEE9">
        <w:rPr>
          <w:rFonts w:ascii="Times New Roman" w:hAnsi="Times New Roman" w:eastAsia="Times New Roman" w:cs="Times New Roman"/>
          <w:b w:val="0"/>
          <w:bCs w:val="0"/>
          <w:i w:val="0"/>
          <w:iCs w:val="0"/>
          <w:caps w:val="0"/>
          <w:smallCaps w:val="0"/>
          <w:noProof w:val="0"/>
          <w:color w:val="05103E"/>
          <w:lang w:val="en-US"/>
        </w:rPr>
        <w:t xml:space="preserve"> </w:t>
      </w:r>
      <w:r w:rsidRPr="47939991" w:rsidR="0BF9CEE9">
        <w:rPr>
          <w:rFonts w:ascii="Times New Roman" w:hAnsi="Times New Roman" w:eastAsia="Times New Roman" w:cs="Times New Roman"/>
          <w:b w:val="0"/>
          <w:bCs w:val="0"/>
          <w:i w:val="0"/>
          <w:iCs w:val="0"/>
          <w:caps w:val="0"/>
          <w:smallCaps w:val="0"/>
          <w:noProof w:val="0"/>
          <w:color w:val="05103E"/>
          <w:sz w:val="22"/>
          <w:szCs w:val="22"/>
          <w:lang w:val="en-US"/>
        </w:rPr>
        <w:t xml:space="preserve">“How to Evaluate Materials – Properties to Consider.” </w:t>
      </w:r>
      <w:proofErr w:type="spellStart"/>
      <w:r w:rsidRPr="47939991" w:rsidR="0BF9CEE9">
        <w:rPr>
          <w:rFonts w:ascii="Times New Roman" w:hAnsi="Times New Roman" w:eastAsia="Times New Roman" w:cs="Times New Roman"/>
          <w:b w:val="0"/>
          <w:bCs w:val="0"/>
          <w:i w:val="1"/>
          <w:iCs w:val="1"/>
          <w:caps w:val="0"/>
          <w:smallCaps w:val="0"/>
          <w:noProof w:val="0"/>
          <w:color w:val="05103E"/>
          <w:sz w:val="22"/>
          <w:szCs w:val="22"/>
          <w:lang w:val="en-US"/>
        </w:rPr>
        <w:t>MetalTek</w:t>
      </w:r>
      <w:proofErr w:type="spellEnd"/>
      <w:r w:rsidRPr="47939991" w:rsidR="0BF9CEE9">
        <w:rPr>
          <w:rFonts w:ascii="Times New Roman" w:hAnsi="Times New Roman" w:eastAsia="Times New Roman" w:cs="Times New Roman"/>
          <w:b w:val="0"/>
          <w:bCs w:val="0"/>
          <w:i w:val="0"/>
          <w:iCs w:val="0"/>
          <w:caps w:val="0"/>
          <w:smallCaps w:val="0"/>
          <w:noProof w:val="0"/>
          <w:color w:val="05103E"/>
          <w:sz w:val="22"/>
          <w:szCs w:val="22"/>
          <w:lang w:val="en-US"/>
        </w:rPr>
        <w:t xml:space="preserve">, 23 Aug. 2022, </w:t>
      </w:r>
      <w:hyperlink r:id="R16919148e210436e">
        <w:r w:rsidRPr="47939991" w:rsidR="0BF9CEE9">
          <w:rPr>
            <w:rStyle w:val="Hyperlink"/>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www.metaltek.com/blog/how-to-evaluate-materials-properties-to-consider</w:t>
        </w:r>
      </w:hyperlink>
      <w:r w:rsidRPr="47939991" w:rsidR="0BF9CEE9">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w:t>
      </w:r>
    </w:p>
    <w:p w:rsidR="003F1FE4" w:rsidP="47939991" w:rsidRDefault="003F1FE4" w14:paraId="75C60A4D" w14:textId="0B66B4C4">
      <w:pPr>
        <w:pStyle w:val="paragraph"/>
        <w:spacing w:before="0" w:beforeAutospacing="off" w:after="0" w:afterAutospacing="off"/>
        <w:rPr>
          <w:rFonts w:ascii="Times New Roman" w:hAnsi="Times New Roman" w:eastAsia="Times New Roman" w:cs="Times New Roman"/>
          <w:noProof w:val="0"/>
          <w:sz w:val="22"/>
          <w:szCs w:val="22"/>
          <w:lang w:val="en-US"/>
        </w:rPr>
      </w:pPr>
      <w:r w:rsidRPr="47939991" w:rsidR="0AED2146">
        <w:rPr>
          <w:rFonts w:ascii="Times New Roman" w:hAnsi="Times New Roman" w:eastAsia="Times New Roman" w:cs="Times New Roman"/>
          <w:b w:val="0"/>
          <w:bCs w:val="0"/>
          <w:i w:val="0"/>
          <w:iCs w:val="0"/>
          <w:caps w:val="0"/>
          <w:smallCaps w:val="0"/>
          <w:noProof w:val="0"/>
          <w:color w:val="05103E"/>
          <w:sz w:val="22"/>
          <w:szCs w:val="22"/>
          <w:lang w:val="en-US"/>
        </w:rPr>
        <w:t xml:space="preserve">[18] </w:t>
      </w:r>
      <w:r w:rsidRPr="47939991" w:rsidR="7256E04C">
        <w:rPr>
          <w:rFonts w:ascii="Times New Roman" w:hAnsi="Times New Roman" w:eastAsia="Times New Roman" w:cs="Times New Roman"/>
          <w:noProof w:val="0"/>
          <w:sz w:val="22"/>
          <w:szCs w:val="22"/>
          <w:lang w:val="en-US"/>
        </w:rPr>
        <w:t xml:space="preserve">Al-Samman, Talal. </w:t>
      </w:r>
      <w:r w:rsidRPr="47939991" w:rsidR="7256E04C">
        <w:rPr>
          <w:rFonts w:ascii="Times New Roman" w:hAnsi="Times New Roman" w:eastAsia="Times New Roman" w:cs="Times New Roman"/>
          <w:i w:val="1"/>
          <w:iCs w:val="1"/>
          <w:noProof w:val="0"/>
          <w:sz w:val="22"/>
          <w:szCs w:val="22"/>
          <w:lang w:val="en-US"/>
        </w:rPr>
        <w:t>Material and Process Design for Lightweight Structures</w:t>
      </w:r>
      <w:r w:rsidRPr="47939991" w:rsidR="7256E04C">
        <w:rPr>
          <w:rFonts w:ascii="Times New Roman" w:hAnsi="Times New Roman" w:eastAsia="Times New Roman" w:cs="Times New Roman"/>
          <w:noProof w:val="0"/>
          <w:sz w:val="22"/>
          <w:szCs w:val="22"/>
          <w:lang w:val="en-US"/>
        </w:rPr>
        <w:t>. MDPI AG, 2019.</w:t>
      </w:r>
    </w:p>
    <w:p w:rsidR="003F1FE4" w:rsidP="47939991" w:rsidRDefault="003F1FE4" w14:paraId="0054A8F0" w14:textId="3591A0E3">
      <w:pPr>
        <w:pStyle w:val="Normal"/>
        <w:spacing w:line="240" w:lineRule="auto"/>
        <w:ind w:left="720" w:hanging="720"/>
        <w:rPr>
          <w:rFonts w:ascii="Times New Roman" w:hAnsi="Times New Roman" w:eastAsia="Times New Roman" w:cs="Times New Roman"/>
          <w:noProof w:val="0"/>
          <w:sz w:val="22"/>
          <w:szCs w:val="22"/>
          <w:lang w:val="en-US"/>
        </w:rPr>
      </w:pPr>
      <w:r w:rsidRPr="47939991" w:rsidR="25933B04">
        <w:rPr>
          <w:rFonts w:ascii="Times New Roman" w:hAnsi="Times New Roman" w:eastAsia="Times New Roman" w:cs="Times New Roman"/>
          <w:noProof w:val="0"/>
          <w:sz w:val="22"/>
          <w:szCs w:val="22"/>
          <w:lang w:val="en-US"/>
        </w:rPr>
        <w:t>[19]</w:t>
      </w:r>
      <w:r w:rsidRPr="47939991" w:rsidR="3508644F">
        <w:rPr>
          <w:rFonts w:ascii="Times New Roman" w:hAnsi="Times New Roman" w:eastAsia="Times New Roman" w:cs="Times New Roman"/>
          <w:noProof w:val="0"/>
          <w:sz w:val="22"/>
          <w:szCs w:val="22"/>
          <w:lang w:val="en-US"/>
        </w:rPr>
        <w:t xml:space="preserve"> </w:t>
      </w:r>
      <w:r w:rsidRPr="47939991" w:rsidR="62831E7E">
        <w:rPr>
          <w:rFonts w:ascii="Times New Roman" w:hAnsi="Times New Roman" w:eastAsia="Times New Roman" w:cs="Times New Roman"/>
          <w:noProof w:val="0"/>
          <w:sz w:val="22"/>
          <w:szCs w:val="22"/>
          <w:lang w:val="en-US"/>
        </w:rPr>
        <w:t>“Aluminum Vacuum Chambers.” Atlas Technologies, 10 May 2021, www.atlasuhv.com/products/vacuum-chambers/aluminum-vacuum-chambers.</w:t>
      </w:r>
    </w:p>
    <w:p w:rsidR="003F1FE4" w:rsidP="47939991" w:rsidRDefault="003F1FE4" w14:paraId="4E3004D5" w14:textId="1D7AAF31">
      <w:pPr>
        <w:pStyle w:val="Normal"/>
        <w:spacing w:line="240" w:lineRule="auto"/>
        <w:ind w:left="720" w:hanging="720"/>
        <w:rPr>
          <w:rFonts w:ascii="Times New Roman" w:hAnsi="Times New Roman" w:eastAsia="Times New Roman" w:cs="Times New Roman"/>
          <w:noProof w:val="0"/>
          <w:color w:val="000000" w:themeColor="text1" w:themeTint="FF" w:themeShade="FF"/>
          <w:sz w:val="22"/>
          <w:szCs w:val="22"/>
          <w:lang w:val="en-US"/>
        </w:rPr>
      </w:pPr>
      <w:r w:rsidRPr="47939991" w:rsidR="62831E7E">
        <w:rPr>
          <w:rFonts w:ascii="Times New Roman" w:hAnsi="Times New Roman" w:eastAsia="Times New Roman" w:cs="Times New Roman"/>
          <w:noProof w:val="0"/>
          <w:color w:val="000000" w:themeColor="text1" w:themeTint="FF" w:themeShade="FF"/>
          <w:sz w:val="22"/>
          <w:szCs w:val="22"/>
          <w:lang w:val="en-US"/>
        </w:rPr>
        <w:t>[20] “Sealing Options for Aluminum Vacuum Chambers.” Meyer Tool &amp; Mfg., www.mtm-inc.com/sealing-options-for-aluminum-vacuum-chambers1.html. Accessed 23 Oct. 2022.</w:t>
      </w:r>
    </w:p>
    <w:p w:rsidR="003F1FE4" w:rsidP="47939991" w:rsidRDefault="003F1FE4" w14:paraId="0F2C1C92" w14:textId="2409FF63">
      <w:pPr>
        <w:pStyle w:val="Normal"/>
        <w:spacing w:line="240" w:lineRule="auto"/>
        <w:ind w:left="720" w:hanging="720"/>
        <w:rPr>
          <w:rFonts w:ascii="Times New Roman" w:hAnsi="Times New Roman" w:eastAsia="Times New Roman" w:cs="Times New Roman"/>
          <w:noProof w:val="0"/>
          <w:sz w:val="22"/>
          <w:szCs w:val="22"/>
          <w:lang w:val="en-US"/>
        </w:rPr>
      </w:pPr>
      <w:r w:rsidRPr="47939991" w:rsidR="073F274C">
        <w:rPr>
          <w:rFonts w:ascii="Times New Roman" w:hAnsi="Times New Roman" w:eastAsia="Times New Roman" w:cs="Times New Roman"/>
          <w:noProof w:val="0"/>
          <w:color w:val="000000" w:themeColor="text1" w:themeTint="FF" w:themeShade="FF"/>
          <w:sz w:val="22"/>
          <w:szCs w:val="22"/>
          <w:lang w:val="en-US"/>
        </w:rPr>
        <w:t xml:space="preserve">[21] </w:t>
      </w:r>
      <w:r w:rsidRPr="47939991" w:rsidR="073F274C">
        <w:rPr>
          <w:rFonts w:ascii="Times New Roman" w:hAnsi="Times New Roman" w:eastAsia="Times New Roman" w:cs="Times New Roman"/>
          <w:noProof w:val="0"/>
          <w:sz w:val="22"/>
          <w:szCs w:val="22"/>
          <w:lang w:val="en-US"/>
        </w:rPr>
        <w:t xml:space="preserve">“Sharon Vacuum Custom Chamber - Vacuum Systems.” </w:t>
      </w:r>
      <w:r w:rsidRPr="47939991" w:rsidR="073F274C">
        <w:rPr>
          <w:rFonts w:ascii="Times New Roman" w:hAnsi="Times New Roman" w:eastAsia="Times New Roman" w:cs="Times New Roman"/>
          <w:i w:val="1"/>
          <w:iCs w:val="1"/>
          <w:noProof w:val="0"/>
          <w:sz w:val="22"/>
          <w:szCs w:val="22"/>
          <w:lang w:val="en-US"/>
        </w:rPr>
        <w:t>BMI Surplus</w:t>
      </w:r>
      <w:r w:rsidRPr="47939991" w:rsidR="073F274C">
        <w:rPr>
          <w:rFonts w:ascii="Times New Roman" w:hAnsi="Times New Roman" w:eastAsia="Times New Roman" w:cs="Times New Roman"/>
          <w:noProof w:val="0"/>
          <w:sz w:val="22"/>
          <w:szCs w:val="22"/>
          <w:lang w:val="en-US"/>
        </w:rPr>
        <w:t>, 14 Sept. 2021, bmisurplus.com/product/</w:t>
      </w:r>
      <w:proofErr w:type="spellStart"/>
      <w:r w:rsidRPr="47939991" w:rsidR="073F274C">
        <w:rPr>
          <w:rFonts w:ascii="Times New Roman" w:hAnsi="Times New Roman" w:eastAsia="Times New Roman" w:cs="Times New Roman"/>
          <w:noProof w:val="0"/>
          <w:sz w:val="22"/>
          <w:szCs w:val="22"/>
          <w:lang w:val="en-US"/>
        </w:rPr>
        <w:t>sharon</w:t>
      </w:r>
      <w:proofErr w:type="spellEnd"/>
      <w:r w:rsidRPr="47939991" w:rsidR="073F274C">
        <w:rPr>
          <w:rFonts w:ascii="Times New Roman" w:hAnsi="Times New Roman" w:eastAsia="Times New Roman" w:cs="Times New Roman"/>
          <w:noProof w:val="0"/>
          <w:sz w:val="22"/>
          <w:szCs w:val="22"/>
          <w:lang w:val="en-US"/>
        </w:rPr>
        <w:t>-vacuum-custom-chamber.</w:t>
      </w:r>
    </w:p>
    <w:p w:rsidR="003F1FE4" w:rsidP="47939991" w:rsidRDefault="003F1FE4" w14:paraId="700437E4" w14:textId="7C79BDB8">
      <w:pPr>
        <w:pStyle w:val="Normal"/>
        <w:spacing w:line="240" w:lineRule="auto"/>
        <w:ind w:left="720" w:hanging="720"/>
        <w:rPr>
          <w:rFonts w:ascii="Times New Roman" w:hAnsi="Times New Roman" w:eastAsia="Times New Roman" w:cs="Times New Roman"/>
          <w:noProof w:val="0"/>
          <w:sz w:val="22"/>
          <w:szCs w:val="22"/>
          <w:lang w:val="en-US"/>
        </w:rPr>
      </w:pPr>
      <w:r w:rsidRPr="47939991" w:rsidR="2C6AFDEE">
        <w:rPr>
          <w:rFonts w:ascii="Times New Roman" w:hAnsi="Times New Roman" w:eastAsia="Times New Roman" w:cs="Times New Roman"/>
          <w:noProof w:val="0"/>
          <w:color w:val="000000" w:themeColor="text1" w:themeTint="FF" w:themeShade="FF"/>
          <w:sz w:val="24"/>
          <w:szCs w:val="24"/>
          <w:lang w:val="en-US"/>
        </w:rPr>
        <w:t xml:space="preserve">[22] </w:t>
      </w:r>
      <w:r w:rsidRPr="47939991" w:rsidR="2C6AFDEE">
        <w:rPr>
          <w:rFonts w:ascii="Times New Roman" w:hAnsi="Times New Roman" w:eastAsia="Times New Roman" w:cs="Times New Roman"/>
          <w:noProof w:val="0"/>
          <w:sz w:val="22"/>
          <w:szCs w:val="22"/>
          <w:lang w:val="en-US"/>
        </w:rPr>
        <w:t xml:space="preserve">Apex Vacuum. “Sharon Vacuum Chambers.” </w:t>
      </w:r>
      <w:r w:rsidRPr="47939991" w:rsidR="2C6AFDEE">
        <w:rPr>
          <w:rFonts w:ascii="Times New Roman" w:hAnsi="Times New Roman" w:eastAsia="Times New Roman" w:cs="Times New Roman"/>
          <w:i w:val="1"/>
          <w:iCs w:val="1"/>
          <w:noProof w:val="0"/>
          <w:sz w:val="22"/>
          <w:szCs w:val="22"/>
          <w:lang w:val="en-US"/>
        </w:rPr>
        <w:t>Apex Vacuum</w:t>
      </w:r>
      <w:r w:rsidRPr="47939991" w:rsidR="2C6AFDEE">
        <w:rPr>
          <w:rFonts w:ascii="Times New Roman" w:hAnsi="Times New Roman" w:eastAsia="Times New Roman" w:cs="Times New Roman"/>
          <w:noProof w:val="0"/>
          <w:sz w:val="22"/>
          <w:szCs w:val="22"/>
          <w:lang w:val="en-US"/>
        </w:rPr>
        <w:t>, 12 Aug. 2020, apexvacuum.com/</w:t>
      </w:r>
      <w:proofErr w:type="spellStart"/>
      <w:r w:rsidRPr="47939991" w:rsidR="2C6AFDEE">
        <w:rPr>
          <w:rFonts w:ascii="Times New Roman" w:hAnsi="Times New Roman" w:eastAsia="Times New Roman" w:cs="Times New Roman"/>
          <w:noProof w:val="0"/>
          <w:sz w:val="22"/>
          <w:szCs w:val="22"/>
          <w:lang w:val="en-US"/>
        </w:rPr>
        <w:t>sharon</w:t>
      </w:r>
      <w:proofErr w:type="spellEnd"/>
      <w:r w:rsidRPr="47939991" w:rsidR="2C6AFDEE">
        <w:rPr>
          <w:rFonts w:ascii="Times New Roman" w:hAnsi="Times New Roman" w:eastAsia="Times New Roman" w:cs="Times New Roman"/>
          <w:noProof w:val="0"/>
          <w:sz w:val="22"/>
          <w:szCs w:val="22"/>
          <w:lang w:val="en-US"/>
        </w:rPr>
        <w:t>-vacuum-chambers.</w:t>
      </w:r>
    </w:p>
    <w:p w:rsidR="003F1FE4" w:rsidP="47939991" w:rsidRDefault="003F1FE4" w14:paraId="04CF3059" w14:textId="12119A4B">
      <w:pPr>
        <w:pStyle w:val="Normal"/>
        <w:spacing w:line="240" w:lineRule="auto"/>
        <w:ind w:left="720" w:hanging="720"/>
        <w:rPr>
          <w:rFonts w:ascii="Times New Roman" w:hAnsi="Times New Roman" w:eastAsia="Times New Roman" w:cs="Times New Roman"/>
          <w:noProof w:val="0"/>
          <w:color w:val="000000" w:themeColor="text1" w:themeTint="FF" w:themeShade="FF"/>
          <w:sz w:val="22"/>
          <w:szCs w:val="22"/>
          <w:lang w:val="en-US"/>
        </w:rPr>
      </w:pPr>
      <w:r w:rsidRPr="47939991" w:rsidR="1AA55784">
        <w:rPr>
          <w:rFonts w:ascii="Times New Roman" w:hAnsi="Times New Roman" w:eastAsia="Times New Roman" w:cs="Times New Roman"/>
          <w:noProof w:val="0"/>
          <w:sz w:val="22"/>
          <w:szCs w:val="22"/>
          <w:lang w:val="en-US"/>
        </w:rPr>
        <w:t>[23</w:t>
      </w:r>
      <w:proofErr w:type="gramStart"/>
      <w:r w:rsidRPr="47939991" w:rsidR="1AA55784">
        <w:rPr>
          <w:rFonts w:ascii="Times New Roman" w:hAnsi="Times New Roman" w:eastAsia="Times New Roman" w:cs="Times New Roman"/>
          <w:noProof w:val="0"/>
          <w:sz w:val="22"/>
          <w:szCs w:val="22"/>
          <w:lang w:val="en-US"/>
        </w:rPr>
        <w:t xml:space="preserve">] </w:t>
      </w:r>
      <w:r w:rsidRPr="47939991" w:rsidR="1AA55784">
        <w:rPr>
          <w:rFonts w:ascii="Times New Roman" w:hAnsi="Times New Roman" w:eastAsia="Times New Roman" w:cs="Times New Roman"/>
          <w:noProof w:val="0"/>
          <w:color w:val="000000" w:themeColor="text1" w:themeTint="FF" w:themeShade="FF"/>
          <w:sz w:val="22"/>
          <w:szCs w:val="22"/>
          <w:lang w:val="en-US"/>
        </w:rPr>
        <w:t xml:space="preserve"> “</w:t>
      </w:r>
      <w:proofErr w:type="gramEnd"/>
      <w:r w:rsidRPr="47939991" w:rsidR="1AA55784">
        <w:rPr>
          <w:rFonts w:ascii="Times New Roman" w:hAnsi="Times New Roman" w:eastAsia="Times New Roman" w:cs="Times New Roman"/>
          <w:noProof w:val="0"/>
          <w:color w:val="000000" w:themeColor="text1" w:themeTint="FF" w:themeShade="FF"/>
          <w:sz w:val="22"/>
          <w:szCs w:val="22"/>
          <w:lang w:val="en-US"/>
        </w:rPr>
        <w:t xml:space="preserve">Vacuum </w:t>
      </w:r>
      <w:proofErr w:type="gramStart"/>
      <w:r w:rsidRPr="47939991" w:rsidR="1AA55784">
        <w:rPr>
          <w:rFonts w:ascii="Times New Roman" w:hAnsi="Times New Roman" w:eastAsia="Times New Roman" w:cs="Times New Roman"/>
          <w:noProof w:val="0"/>
          <w:color w:val="000000" w:themeColor="text1" w:themeTint="FF" w:themeShade="FF"/>
          <w:sz w:val="22"/>
          <w:szCs w:val="22"/>
          <w:lang w:val="en-US"/>
        </w:rPr>
        <w:t>Viewports ”</w:t>
      </w:r>
      <w:proofErr w:type="gramEnd"/>
      <w:r w:rsidRPr="47939991" w:rsidR="1AA55784">
        <w:rPr>
          <w:rFonts w:ascii="Times New Roman" w:hAnsi="Times New Roman" w:eastAsia="Times New Roman" w:cs="Times New Roman"/>
          <w:noProof w:val="0"/>
          <w:color w:val="000000" w:themeColor="text1" w:themeTint="FF" w:themeShade="FF"/>
          <w:sz w:val="22"/>
          <w:szCs w:val="22"/>
          <w:lang w:val="en-US"/>
        </w:rPr>
        <w:t xml:space="preserve"> </w:t>
      </w:r>
      <w:r w:rsidRPr="47939991" w:rsidR="1AA55784">
        <w:rPr>
          <w:rFonts w:ascii="Times New Roman" w:hAnsi="Times New Roman" w:eastAsia="Times New Roman" w:cs="Times New Roman"/>
          <w:i w:val="1"/>
          <w:iCs w:val="1"/>
          <w:noProof w:val="0"/>
          <w:color w:val="000000" w:themeColor="text1" w:themeTint="FF" w:themeShade="FF"/>
          <w:sz w:val="22"/>
          <w:szCs w:val="22"/>
          <w:lang w:val="en-US"/>
        </w:rPr>
        <w:t>Htc Vacuum</w:t>
      </w:r>
      <w:r w:rsidRPr="47939991" w:rsidR="1AA55784">
        <w:rPr>
          <w:rFonts w:ascii="Times New Roman" w:hAnsi="Times New Roman" w:eastAsia="Times New Roman" w:cs="Times New Roman"/>
          <w:noProof w:val="0"/>
          <w:color w:val="000000" w:themeColor="text1" w:themeTint="FF" w:themeShade="FF"/>
          <w:sz w:val="22"/>
          <w:szCs w:val="22"/>
          <w:lang w:val="en-US"/>
        </w:rPr>
        <w:t xml:space="preserve">, </w:t>
      </w:r>
      <w:hyperlink>
        <w:r w:rsidRPr="47939991" w:rsidR="1AA55784">
          <w:rPr>
            <w:rStyle w:val="Hyperlink"/>
            <w:rFonts w:ascii="Times New Roman" w:hAnsi="Times New Roman" w:eastAsia="Times New Roman" w:cs="Times New Roman"/>
            <w:noProof w:val="0"/>
            <w:color w:val="000000" w:themeColor="text1" w:themeTint="FF" w:themeShade="FF"/>
            <w:sz w:val="22"/>
            <w:szCs w:val="22"/>
            <w:lang w:val="en-US"/>
          </w:rPr>
          <w:t>www.htcvacuum.com/en-global/vacuum-components/vacuum-viewport/sapphire-viewport</w:t>
        </w:r>
      </w:hyperlink>
      <w:r w:rsidRPr="47939991" w:rsidR="1AA55784">
        <w:rPr>
          <w:rFonts w:ascii="Times New Roman" w:hAnsi="Times New Roman" w:eastAsia="Times New Roman" w:cs="Times New Roman"/>
          <w:noProof w:val="0"/>
          <w:color w:val="000000" w:themeColor="text1" w:themeTint="FF" w:themeShade="FF"/>
          <w:sz w:val="22"/>
          <w:szCs w:val="22"/>
          <w:lang w:val="en-US"/>
        </w:rPr>
        <w:t>. Accessed 23 Oct. 2022.</w:t>
      </w:r>
    </w:p>
    <w:p w:rsidR="003F1FE4" w:rsidP="47939991" w:rsidRDefault="003F1FE4" w14:paraId="699CA1D1" w14:textId="06C5321B">
      <w:pPr>
        <w:pStyle w:val="Normal"/>
        <w:spacing w:line="240" w:lineRule="auto"/>
        <w:ind w:left="720" w:hanging="720"/>
        <w:rPr>
          <w:rFonts w:ascii="Times New Roman" w:hAnsi="Times New Roman" w:eastAsia="Times New Roman" w:cs="Times New Roman"/>
          <w:noProof w:val="0"/>
          <w:color w:val="000000" w:themeColor="text1" w:themeTint="FF" w:themeShade="FF"/>
          <w:sz w:val="22"/>
          <w:szCs w:val="22"/>
          <w:lang w:val="en-US"/>
        </w:rPr>
      </w:pPr>
      <w:r w:rsidRPr="47939991" w:rsidR="49846AE9">
        <w:rPr>
          <w:rFonts w:ascii="Times New Roman" w:hAnsi="Times New Roman" w:eastAsia="Times New Roman" w:cs="Times New Roman"/>
          <w:noProof w:val="0"/>
          <w:sz w:val="22"/>
          <w:szCs w:val="22"/>
          <w:lang w:val="en-US"/>
        </w:rPr>
        <w:t xml:space="preserve">[24] </w:t>
      </w:r>
      <w:r w:rsidRPr="47939991" w:rsidR="49846AE9">
        <w:rPr>
          <w:rFonts w:ascii="Times New Roman" w:hAnsi="Times New Roman" w:eastAsia="Times New Roman" w:cs="Times New Roman"/>
          <w:i w:val="1"/>
          <w:iCs w:val="1"/>
          <w:noProof w:val="0"/>
          <w:color w:val="000000" w:themeColor="text1" w:themeTint="FF" w:themeShade="FF"/>
          <w:sz w:val="22"/>
          <w:szCs w:val="22"/>
          <w:lang w:val="en-US"/>
        </w:rPr>
        <w:t>Flexible Pipe Bellows | McMaster-Carr</w:t>
      </w:r>
      <w:r w:rsidRPr="47939991" w:rsidR="49846AE9">
        <w:rPr>
          <w:rFonts w:ascii="Times New Roman" w:hAnsi="Times New Roman" w:eastAsia="Times New Roman" w:cs="Times New Roman"/>
          <w:noProof w:val="0"/>
          <w:color w:val="000000" w:themeColor="text1" w:themeTint="FF" w:themeShade="FF"/>
          <w:sz w:val="22"/>
          <w:szCs w:val="22"/>
          <w:lang w:val="en-US"/>
        </w:rPr>
        <w:t xml:space="preserve">. </w:t>
      </w:r>
      <w:hyperlink>
        <w:r w:rsidRPr="47939991" w:rsidR="49846AE9">
          <w:rPr>
            <w:rStyle w:val="Hyperlink"/>
            <w:rFonts w:ascii="Times New Roman" w:hAnsi="Times New Roman" w:eastAsia="Times New Roman" w:cs="Times New Roman"/>
            <w:noProof w:val="0"/>
            <w:color w:val="000000" w:themeColor="text1" w:themeTint="FF" w:themeShade="FF"/>
            <w:sz w:val="22"/>
            <w:szCs w:val="22"/>
            <w:lang w:val="en-US"/>
          </w:rPr>
          <w:t>www.mcmaster.com/flexible-pipe-bellows</w:t>
        </w:r>
      </w:hyperlink>
      <w:r w:rsidRPr="47939991" w:rsidR="49846AE9">
        <w:rPr>
          <w:rFonts w:ascii="Times New Roman" w:hAnsi="Times New Roman" w:eastAsia="Times New Roman" w:cs="Times New Roman"/>
          <w:noProof w:val="0"/>
          <w:color w:val="000000" w:themeColor="text1" w:themeTint="FF" w:themeShade="FF"/>
          <w:sz w:val="22"/>
          <w:szCs w:val="22"/>
          <w:lang w:val="en-US"/>
        </w:rPr>
        <w:t>. Accessed 23 Oct. 2022.</w:t>
      </w:r>
    </w:p>
    <w:p w:rsidR="003F1FE4" w:rsidP="47939991" w:rsidRDefault="003F1FE4" w14:paraId="045E44FD" w14:textId="3E2DF70D">
      <w:pPr>
        <w:pStyle w:val="Normal"/>
        <w:spacing w:line="240" w:lineRule="auto"/>
        <w:ind w:left="720" w:hanging="720"/>
        <w:rPr>
          <w:rFonts w:ascii="Times New Roman" w:hAnsi="Times New Roman" w:eastAsia="Times New Roman" w:cs="Times New Roman"/>
          <w:b w:val="0"/>
          <w:bCs w:val="0"/>
          <w:noProof w:val="0"/>
          <w:color w:val="000000" w:themeColor="text1" w:themeTint="FF" w:themeShade="FF"/>
          <w:sz w:val="22"/>
          <w:szCs w:val="22"/>
          <w:lang w:val="en-US"/>
        </w:rPr>
      </w:pPr>
      <w:r w:rsidRPr="47939991" w:rsidR="49846AE9">
        <w:rPr>
          <w:rFonts w:ascii="Times New Roman" w:hAnsi="Times New Roman" w:eastAsia="Times New Roman" w:cs="Times New Roman"/>
          <w:noProof w:val="0"/>
          <w:color w:val="000000" w:themeColor="text1" w:themeTint="FF" w:themeShade="FF"/>
          <w:sz w:val="22"/>
          <w:szCs w:val="22"/>
          <w:lang w:val="en-US"/>
        </w:rPr>
        <w:t>[25]</w:t>
      </w:r>
      <w:r w:rsidRPr="47939991" w:rsidR="49846AE9">
        <w:rPr>
          <w:rFonts w:ascii="Times New Roman" w:hAnsi="Times New Roman" w:eastAsia="Times New Roman" w:cs="Times New Roman"/>
          <w:b w:val="0"/>
          <w:bCs w:val="0"/>
          <w:noProof w:val="0"/>
          <w:color w:val="000000" w:themeColor="text1" w:themeTint="FF" w:themeShade="FF"/>
          <w:sz w:val="22"/>
          <w:szCs w:val="22"/>
          <w:lang w:val="en-US"/>
        </w:rPr>
        <w:t xml:space="preserve"> </w:t>
      </w:r>
      <w:r w:rsidRPr="47939991" w:rsidR="49846AE9">
        <w:rPr>
          <w:rFonts w:ascii="Times New Roman" w:hAnsi="Times New Roman" w:eastAsia="Times New Roman" w:cs="Times New Roman"/>
          <w:b w:val="0"/>
          <w:bCs w:val="0"/>
          <w:noProof w:val="0"/>
          <w:color w:val="000000" w:themeColor="text1" w:themeTint="FF" w:themeShade="FF"/>
          <w:sz w:val="22"/>
          <w:szCs w:val="22"/>
          <w:lang w:val="en-US"/>
        </w:rPr>
        <w:t xml:space="preserve">Components, M. “Metal Bellows.” </w:t>
      </w:r>
      <w:r w:rsidRPr="47939991" w:rsidR="49846AE9">
        <w:rPr>
          <w:rFonts w:ascii="Times New Roman" w:hAnsi="Times New Roman" w:eastAsia="Times New Roman" w:cs="Times New Roman"/>
          <w:b w:val="0"/>
          <w:bCs w:val="0"/>
          <w:i w:val="1"/>
          <w:iCs w:val="1"/>
          <w:noProof w:val="0"/>
          <w:color w:val="000000" w:themeColor="text1" w:themeTint="FF" w:themeShade="FF"/>
          <w:sz w:val="22"/>
          <w:szCs w:val="22"/>
          <w:lang w:val="en-US"/>
        </w:rPr>
        <w:t>MW Components</w:t>
      </w:r>
      <w:r w:rsidRPr="47939991" w:rsidR="49846AE9">
        <w:rPr>
          <w:rFonts w:ascii="Times New Roman" w:hAnsi="Times New Roman" w:eastAsia="Times New Roman" w:cs="Times New Roman"/>
          <w:b w:val="0"/>
          <w:bCs w:val="0"/>
          <w:noProof w:val="0"/>
          <w:color w:val="000000" w:themeColor="text1" w:themeTint="FF" w:themeShade="FF"/>
          <w:sz w:val="22"/>
          <w:szCs w:val="22"/>
          <w:lang w:val="en-US"/>
        </w:rPr>
        <w:t xml:space="preserve">, 18 Aug. 2022, </w:t>
      </w:r>
      <w:hyperlink>
        <w:r w:rsidRPr="47939991" w:rsidR="49846AE9">
          <w:rPr>
            <w:rStyle w:val="Hyperlink"/>
            <w:rFonts w:ascii="Times New Roman" w:hAnsi="Times New Roman" w:eastAsia="Times New Roman" w:cs="Times New Roman"/>
            <w:b w:val="0"/>
            <w:bCs w:val="0"/>
            <w:noProof w:val="0"/>
            <w:color w:val="000000" w:themeColor="text1" w:themeTint="FF" w:themeShade="FF"/>
            <w:sz w:val="22"/>
            <w:szCs w:val="22"/>
            <w:lang w:val="en-US"/>
          </w:rPr>
          <w:t>www.mwcomponents.com/metal-bellows</w:t>
        </w:r>
      </w:hyperlink>
      <w:r w:rsidRPr="47939991" w:rsidR="49846AE9">
        <w:rPr>
          <w:rFonts w:ascii="Times New Roman" w:hAnsi="Times New Roman" w:eastAsia="Times New Roman" w:cs="Times New Roman"/>
          <w:b w:val="0"/>
          <w:bCs w:val="0"/>
          <w:noProof w:val="0"/>
          <w:color w:val="000000" w:themeColor="text1" w:themeTint="FF" w:themeShade="FF"/>
          <w:sz w:val="22"/>
          <w:szCs w:val="22"/>
          <w:lang w:val="en-US"/>
        </w:rPr>
        <w:t>.</w:t>
      </w:r>
    </w:p>
    <w:p w:rsidR="003F1FE4" w:rsidP="47939991" w:rsidRDefault="003F1FE4" w14:paraId="6477A990" w14:textId="7B3ABE41">
      <w:pPr>
        <w:pStyle w:val="Normal"/>
        <w:spacing w:line="240" w:lineRule="auto"/>
        <w:ind w:left="720" w:hanging="720"/>
        <w:rPr>
          <w:rFonts w:ascii="Times New Roman" w:hAnsi="Times New Roman" w:eastAsia="Times New Roman" w:cs="Times New Roman"/>
          <w:noProof w:val="0"/>
          <w:color w:val="000000" w:themeColor="text1" w:themeTint="FF" w:themeShade="FF"/>
          <w:sz w:val="22"/>
          <w:szCs w:val="22"/>
          <w:lang w:val="en-US"/>
        </w:rPr>
      </w:pPr>
      <w:r w:rsidRPr="47939991" w:rsidR="4C74D7E2">
        <w:rPr>
          <w:rFonts w:ascii="Times New Roman" w:hAnsi="Times New Roman" w:eastAsia="Times New Roman" w:cs="Times New Roman"/>
          <w:noProof w:val="0"/>
          <w:color w:val="000000" w:themeColor="text1" w:themeTint="FF" w:themeShade="FF"/>
          <w:sz w:val="22"/>
          <w:szCs w:val="22"/>
          <w:lang w:val="en-US"/>
        </w:rPr>
        <w:t>[26] “---.” Meyer Tool &amp; Mfg., www.mtm-inc.com/sealing-options-for-aluminum-vacuum-chambers1.html. Accessed 23 Oct. 2022.</w:t>
      </w:r>
    </w:p>
    <w:p w:rsidR="00AD7298" w:rsidP="61FBB727" w:rsidRDefault="009261ED" w14:paraId="2F4A5B0D" w14:textId="0F84AB37">
      <w:pPr>
        <w:pStyle w:val="Normal"/>
        <w:widowControl/>
        <w:suppressAutoHyphens w:val="0"/>
        <w:spacing w:line="240" w:lineRule="auto"/>
        <w:ind w:left="720" w:hanging="720"/>
        <w:rPr>
          <w:rFonts w:ascii="Times New Roman" w:hAnsi="Times New Roman" w:eastAsia="Times New Roman" w:cs="Times New Roman"/>
          <w:noProof w:val="0"/>
          <w:color w:val="000000" w:themeColor="text1" w:themeTint="FF" w:themeShade="FF"/>
          <w:sz w:val="22"/>
          <w:szCs w:val="22"/>
          <w:lang w:val="en-US"/>
        </w:rPr>
      </w:pPr>
      <w:r w:rsidRPr="61FBB727" w:rsidR="7C8FE8A5">
        <w:rPr>
          <w:rFonts w:ascii="Times New Roman" w:hAnsi="Times New Roman" w:eastAsia="Times New Roman" w:cs="Times New Roman"/>
          <w:noProof w:val="0"/>
          <w:color w:val="000000" w:themeColor="text1" w:themeTint="FF" w:themeShade="FF"/>
          <w:sz w:val="22"/>
          <w:szCs w:val="22"/>
          <w:lang w:val="en-US"/>
        </w:rPr>
        <w:t>[27] LJ Star Incorporated. “Sight Glasses, Windows, and View Ports | Find Your Perfect Model.” LJ Star, 19 Aug. 2022, www.ljstar.com/product-lines/sight-glasses.</w:t>
      </w:r>
    </w:p>
    <w:p w:rsidR="00AD7298" w:rsidP="61FBB727" w:rsidRDefault="009261ED" w14:paraId="37441481" w14:textId="00D89E7D">
      <w:pPr>
        <w:pStyle w:val="Normal"/>
        <w:widowControl/>
        <w:suppressAutoHyphens w:val="0"/>
        <w:spacing w:line="240" w:lineRule="auto"/>
        <w:ind w:left="0" w:hanging="0"/>
        <w:rPr>
          <w:rFonts w:ascii="Times New Roman" w:hAnsi="Times New Roman" w:eastAsia="Times New Roman" w:cs="Times New Roman"/>
          <w:noProof w:val="0"/>
          <w:color w:val="000000" w:themeColor="text1" w:themeTint="FF" w:themeShade="FF"/>
          <w:sz w:val="22"/>
          <w:szCs w:val="22"/>
          <w:lang w:val="en-US"/>
        </w:rPr>
      </w:pPr>
    </w:p>
    <w:sectPr w:rsidR="00AD7298">
      <w:footerReference w:type="default" r:id="rId43"/>
      <w:pgSz w:w="12240" w:h="15840" w:orient="portrait"/>
      <w:pgMar w:top="1440" w:right="1440" w:bottom="1405" w:left="1440" w:header="720" w:footer="86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E092E" w:rsidRDefault="00AE092E" w14:paraId="4A20F7F9" w14:textId="77777777">
      <w:r>
        <w:separator/>
      </w:r>
    </w:p>
  </w:endnote>
  <w:endnote w:type="continuationSeparator" w:id="0">
    <w:p w:rsidR="00AE092E" w:rsidRDefault="00AE092E" w14:paraId="411B0E2C" w14:textId="77777777">
      <w:r>
        <w:continuationSeparator/>
      </w:r>
    </w:p>
  </w:endnote>
  <w:endnote w:type="continuationNotice" w:id="1">
    <w:p w:rsidR="00D74BF9" w:rsidRDefault="00D74BF9" w14:paraId="5AF5D996"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 PL UMing HK">
    <w:altName w:val="MS Gothic"/>
    <w:charset w:val="80"/>
    <w:family w:val="auto"/>
    <w:pitch w:val="variable"/>
  </w:font>
  <w:font w:name="Lohit Hindi">
    <w:altName w:val="MS Gothic"/>
    <w:charset w:val="80"/>
    <w:family w:val="auto"/>
    <w:pitch w:val="variable"/>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E092E" w:rsidRDefault="00AE092E" w14:paraId="3744148B" w14:textId="194A6611">
    <w:pPr>
      <w:pStyle w:val="Footer"/>
      <w:jc w:val="center"/>
    </w:pPr>
    <w:r>
      <w:fldChar w:fldCharType="begin"/>
    </w:r>
    <w:r>
      <w:instrText xml:space="preserve"> PAGE \*roman </w:instrText>
    </w:r>
    <w:r>
      <w:fldChar w:fldCharType="separate"/>
    </w:r>
    <w:r w:rsidR="008D1802">
      <w:rPr>
        <w:noProof/>
      </w:rPr>
      <w:t>iii</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E092E" w:rsidRDefault="00AE092E" w14:paraId="3744148C" w14:textId="76D2CB4C">
    <w:pPr>
      <w:pStyle w:val="Footer"/>
      <w:jc w:val="center"/>
    </w:pPr>
    <w:r>
      <w:fldChar w:fldCharType="begin"/>
    </w:r>
    <w:r>
      <w:instrText xml:space="preserve"> PAGE </w:instrText>
    </w:r>
    <w:r>
      <w:fldChar w:fldCharType="separate"/>
    </w:r>
    <w:r w:rsidR="008D1802">
      <w:rPr>
        <w:noProof/>
      </w:rPr>
      <w:t>11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E092E" w:rsidRDefault="00AE092E" w14:paraId="579A1386" w14:textId="77777777">
      <w:r>
        <w:separator/>
      </w:r>
    </w:p>
  </w:footnote>
  <w:footnote w:type="continuationSeparator" w:id="0">
    <w:p w:rsidR="00AE092E" w:rsidRDefault="00AE092E" w14:paraId="11CC5A10" w14:textId="77777777">
      <w:r>
        <w:continuationSeparator/>
      </w:r>
    </w:p>
  </w:footnote>
  <w:footnote w:type="continuationNotice" w:id="1">
    <w:p w:rsidR="00D74BF9" w:rsidRDefault="00D74BF9" w14:paraId="2EF19C3B" w14:textId="77777777"/>
  </w:footnote>
</w:footnotes>
</file>

<file path=word/intelligence2.xml><?xml version="1.0" encoding="utf-8"?>
<int2:intelligence xmlns:int2="http://schemas.microsoft.com/office/intelligence/2020/intelligence" xmlns:oel="http://schemas.microsoft.com/office/2019/extlst">
  <int2:observations>
    <int2:textHash int2:hashCode="7RCXULUkcqWvsr" int2:id="rYPAaPig">
      <int2:state int2:type="LegacyProofing" int2:value="Rejected"/>
    </int2:textHash>
    <int2:bookmark int2:bookmarkName="_Int_RvVZMSpu" int2:invalidationBookmarkName="" int2:hashCode="TAombU/YLDLIDZ" int2:id="sTtfHQTI"/>
    <int2:bookmark int2:bookmarkName="_Int_6bjWHpmF" int2:invalidationBookmarkName="" int2:hashCode="G4giicBI6FMr8T" int2:id="oieZUEwU"/>
    <int2:bookmark int2:bookmarkName="_Int_kcYslrrF" int2:invalidationBookmarkName="" int2:hashCode="waH4Rjwlr2owYL" int2:id="Z8fm7Rp2"/>
    <int2:bookmark int2:bookmarkName="_Int_zK6OTdAo" int2:invalidationBookmarkName="" int2:hashCode="waH4Rjwlr2owYL" int2:id="BOYMiqJJ"/>
    <int2:bookmark int2:bookmarkName="_Int_r01BPxRG" int2:invalidationBookmarkName="" int2:hashCode="n1MWLRd07Xysr7" int2:id="t6CnpbU4"/>
    <int2:bookmark int2:bookmarkName="_Int_wVl0KRix" int2:invalidationBookmarkName="" int2:hashCode="uLxfQ65nuuHFX9" int2:id="9BBCrIzs">
      <int2:state int2:type="LegacyProofing" int2:value="Rejected"/>
    </int2:bookmark>
    <int2:bookmark int2:bookmarkName="_Int_yC5fPw3z" int2:invalidationBookmarkName="" int2:hashCode="yJrdZbqn+G8twS" int2:id="jJjLhUAu">
      <int2:state int2:type="LegacyProofing" int2:value="Rejected"/>
    </int2:bookmark>
    <int2:bookmark int2:bookmarkName="_Int_J9yHdKlH" int2:invalidationBookmarkName="" int2:hashCode="jI2dZKd8NRxqr/" int2:id="vhOgmHoE">
      <int2:state int2:type="LegacyProofing" int2:value="Rejected"/>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xmlns:w="http://schemas.openxmlformats.org/wordprocessingml/2006/main" w:abstractNumId="26">
    <w:nsid w:val="3722fbf5"/>
    <w:multiLevelType xmlns:w="http://schemas.openxmlformats.org/wordprocessingml/2006/main" w:val="hybridMultilevel"/>
    <w:lvl xmlns:w="http://schemas.openxmlformats.org/wordprocessingml/2006/main" w:ilvl="0">
      <w:start w:val="1"/>
      <w:numFmt w:val="decimal"/>
      <w:lvlText w:val="%1.%2.%3.%4 "/>
      <w:lvlJc w:val="left"/>
      <w:pPr>
        <w:ind w:left="864" w:hanging="864"/>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5">
    <w:nsid w:val="73d5a15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4">
    <w:nsid w:val="7c2cf2ed"/>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3">
    <w:nsid w:val="7751387b"/>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2">
    <w:nsid w:val="699ce75"/>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1">
    <w:nsid w:val="16d02f85"/>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0">
    <w:nsid w:val="174f1a39"/>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9">
    <w:nsid w:val="2b282f39"/>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8">
    <w:nsid w:val="7823a6a0"/>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7">
    <w:nsid w:val="63d7b3b5"/>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6">
    <w:nsid w:val="794a0de7"/>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5">
    <w:nsid w:val="5dd1b85b"/>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4">
    <w:nsid w:val="3df71182"/>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3">
    <w:nsid w:val="76d80eee"/>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2">
    <w:nsid w:val="77eb140e"/>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1">
    <w:nsid w:val="62e9b93e"/>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0">
    <w:nsid w:val="68a32c8a"/>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9">
    <w:nsid w:val="1e2c1196"/>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8">
    <w:nsid w:val="61c5f084"/>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7">
    <w:nsid w:val="1edcb754"/>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
    <w:nsid w:val="5a6323cb"/>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
    <w:nsid w:val="5ce57a13"/>
    <w:multiLevelType xmlns:w="http://schemas.openxmlformats.org/wordprocessingml/2006/main" w:val="hybridMultilevel"/>
    <w:lvl xmlns:w="http://schemas.openxmlformats.org/wordprocessingml/2006/main" w:ilvl="0">
      <w:start w:val="1"/>
      <w:numFmt w:val="decimal"/>
      <w:lvlText w:val="%1.%2 "/>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00000001"/>
    <w:multiLevelType w:val="hybridMultilevel"/>
    <w:tmpl w:val="00000001"/>
    <w:lvl w:ilvl="0">
      <w:start w:val="1"/>
      <w:numFmt w:val="decimal"/>
      <w:pStyle w:val="Heading1"/>
      <w:lvlText w:val="%1 "/>
      <w:lvlJc w:val="left"/>
      <w:pPr>
        <w:tabs>
          <w:tab w:val="num" w:pos="5292"/>
        </w:tabs>
        <w:ind w:left="5292" w:hanging="432"/>
      </w:pPr>
    </w:lvl>
    <w:lvl w:ilvl="1">
      <w:start w:val="1"/>
      <w:numFmt w:val="decimal"/>
      <w:pStyle w:val="Heading2"/>
      <w:lvlText w:val="%1.%2 "/>
      <w:lvlJc w:val="left"/>
      <w:pPr>
        <w:tabs>
          <w:tab w:val="num" w:pos="576"/>
        </w:tabs>
        <w:ind w:left="576" w:hanging="576"/>
      </w:pPr>
    </w:lvl>
    <w:lvl w:ilvl="2">
      <w:start w:val="1"/>
      <w:numFmt w:val="decimal"/>
      <w:pStyle w:val="Heading3"/>
      <w:lvlText w:val="%1.%2.%3 "/>
      <w:lvlJc w:val="left"/>
      <w:pPr>
        <w:tabs>
          <w:tab w:val="num" w:pos="720"/>
        </w:tabs>
        <w:ind w:left="720" w:hanging="720"/>
      </w:pPr>
    </w:lvl>
    <w:lvl w:ilvl="3">
      <w:start w:val="1"/>
      <w:numFmt w:val="decimal"/>
      <w:pStyle w:val="Heading4"/>
      <w:lvlText w:val="%1.%2.%3.%4 "/>
      <w:lvlJc w:val="left"/>
      <w:pPr>
        <w:tabs>
          <w:tab w:val="num" w:pos="864"/>
        </w:tabs>
        <w:ind w:left="864" w:hanging="864"/>
      </w:pPr>
    </w:lvl>
    <w:lvl w:ilvl="4">
      <w:start w:val="1"/>
      <w:numFmt w:val="decimal"/>
      <w:pStyle w:val="Heading5"/>
      <w:lvlText w:val=" %1.%2.%3.%4.%5 "/>
      <w:lvlJc w:val="left"/>
      <w:pPr>
        <w:tabs>
          <w:tab w:val="num" w:pos="1008"/>
        </w:tabs>
        <w:ind w:left="1008" w:hanging="1008"/>
      </w:pPr>
    </w:lvl>
    <w:lvl w:ilvl="5">
      <w:start w:val="1"/>
      <w:numFmt w:val="decimal"/>
      <w:pStyle w:val="Heading6"/>
      <w:lvlText w:val=" %1.%2.%3.%4.%5.%6 "/>
      <w:lvlJc w:val="left"/>
      <w:pPr>
        <w:tabs>
          <w:tab w:val="num" w:pos="1152"/>
        </w:tabs>
        <w:ind w:left="1152" w:hanging="1152"/>
      </w:pPr>
    </w:lvl>
    <w:lvl w:ilvl="6">
      <w:start w:val="1"/>
      <w:numFmt w:val="decimal"/>
      <w:pStyle w:val="Heading7"/>
      <w:lvlText w:val=" %1.%2.%3.%4.%5.%6.%7 "/>
      <w:lvlJc w:val="left"/>
      <w:pPr>
        <w:tabs>
          <w:tab w:val="num" w:pos="1296"/>
        </w:tabs>
        <w:ind w:left="1296" w:hanging="1296"/>
      </w:pPr>
    </w:lvl>
    <w:lvl w:ilvl="7">
      <w:start w:val="1"/>
      <w:numFmt w:val="decimal"/>
      <w:pStyle w:val="Heading8"/>
      <w:lvlText w:val=" %1.%2.%3.%4.%5.%6.%7.%8 "/>
      <w:lvlJc w:val="left"/>
      <w:pPr>
        <w:tabs>
          <w:tab w:val="num" w:pos="1440"/>
        </w:tabs>
        <w:ind w:left="1440" w:hanging="1440"/>
      </w:pPr>
    </w:lvl>
    <w:lvl w:ilvl="8">
      <w:start w:val="1"/>
      <w:numFmt w:val="decimal"/>
      <w:pStyle w:val="Heading9"/>
      <w:lvlText w:val=" %1.%2.%3.%4.%5.%6.%7.%8.%9 "/>
      <w:lvlJc w:val="left"/>
      <w:pPr>
        <w:tabs>
          <w:tab w:val="num" w:pos="1584"/>
        </w:tabs>
        <w:ind w:left="1584" w:hanging="1584"/>
      </w:pPr>
    </w:lvl>
  </w:abstractNum>
  <w:abstractNum w:abstractNumId="1" w15:restartNumberingAfterBreak="0">
    <w:nsid w:val="0D8D79DD"/>
    <w:multiLevelType w:val="multilevel"/>
    <w:tmpl w:val="C8C0217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 w15:restartNumberingAfterBreak="0">
    <w:nsid w:val="28BD1713"/>
    <w:multiLevelType w:val="hybridMultilevel"/>
    <w:tmpl w:val="AF9ED580"/>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 w15:restartNumberingAfterBreak="0">
    <w:nsid w:val="3EF374BB"/>
    <w:multiLevelType w:val="hybridMultilevel"/>
    <w:tmpl w:val="CE902476"/>
    <w:lvl w:ilvl="0" w:tplc="24F8B56A">
      <w:start w:val="1"/>
      <w:numFmt w:val="bullet"/>
      <w:lvlText w:val=""/>
      <w:lvlJc w:val="left"/>
      <w:pPr>
        <w:ind w:left="720" w:hanging="360"/>
      </w:pPr>
      <w:rPr>
        <w:rFonts w:hint="default" w:ascii="Symbol" w:hAnsi="Symbol"/>
      </w:rPr>
    </w:lvl>
    <w:lvl w:ilvl="1" w:tplc="23A4D42E">
      <w:start w:val="1"/>
      <w:numFmt w:val="bullet"/>
      <w:lvlText w:val="o"/>
      <w:lvlJc w:val="left"/>
      <w:pPr>
        <w:ind w:left="1440" w:hanging="360"/>
      </w:pPr>
      <w:rPr>
        <w:rFonts w:hint="default" w:ascii="Courier New" w:hAnsi="Courier New"/>
      </w:rPr>
    </w:lvl>
    <w:lvl w:ilvl="2" w:tplc="97DA0556">
      <w:start w:val="1"/>
      <w:numFmt w:val="bullet"/>
      <w:lvlText w:val=""/>
      <w:lvlJc w:val="left"/>
      <w:pPr>
        <w:ind w:left="2160" w:hanging="360"/>
      </w:pPr>
      <w:rPr>
        <w:rFonts w:hint="default" w:ascii="Wingdings" w:hAnsi="Wingdings"/>
      </w:rPr>
    </w:lvl>
    <w:lvl w:ilvl="3" w:tplc="FD786F42">
      <w:start w:val="1"/>
      <w:numFmt w:val="bullet"/>
      <w:lvlText w:val=""/>
      <w:lvlJc w:val="left"/>
      <w:pPr>
        <w:ind w:left="2880" w:hanging="360"/>
      </w:pPr>
      <w:rPr>
        <w:rFonts w:hint="default" w:ascii="Symbol" w:hAnsi="Symbol"/>
      </w:rPr>
    </w:lvl>
    <w:lvl w:ilvl="4" w:tplc="D4902A96">
      <w:start w:val="1"/>
      <w:numFmt w:val="bullet"/>
      <w:lvlText w:val="o"/>
      <w:lvlJc w:val="left"/>
      <w:pPr>
        <w:ind w:left="3600" w:hanging="360"/>
      </w:pPr>
      <w:rPr>
        <w:rFonts w:hint="default" w:ascii="Courier New" w:hAnsi="Courier New"/>
      </w:rPr>
    </w:lvl>
    <w:lvl w:ilvl="5" w:tplc="0630CF66">
      <w:start w:val="1"/>
      <w:numFmt w:val="bullet"/>
      <w:lvlText w:val=""/>
      <w:lvlJc w:val="left"/>
      <w:pPr>
        <w:ind w:left="4320" w:hanging="360"/>
      </w:pPr>
      <w:rPr>
        <w:rFonts w:hint="default" w:ascii="Wingdings" w:hAnsi="Wingdings"/>
      </w:rPr>
    </w:lvl>
    <w:lvl w:ilvl="6" w:tplc="2660AC2E">
      <w:start w:val="1"/>
      <w:numFmt w:val="bullet"/>
      <w:lvlText w:val=""/>
      <w:lvlJc w:val="left"/>
      <w:pPr>
        <w:ind w:left="5040" w:hanging="360"/>
      </w:pPr>
      <w:rPr>
        <w:rFonts w:hint="default" w:ascii="Symbol" w:hAnsi="Symbol"/>
      </w:rPr>
    </w:lvl>
    <w:lvl w:ilvl="7" w:tplc="E2BA7F58">
      <w:start w:val="1"/>
      <w:numFmt w:val="bullet"/>
      <w:lvlText w:val="o"/>
      <w:lvlJc w:val="left"/>
      <w:pPr>
        <w:ind w:left="5760" w:hanging="360"/>
      </w:pPr>
      <w:rPr>
        <w:rFonts w:hint="default" w:ascii="Courier New" w:hAnsi="Courier New"/>
      </w:rPr>
    </w:lvl>
    <w:lvl w:ilvl="8" w:tplc="D1E0031E">
      <w:start w:val="1"/>
      <w:numFmt w:val="bullet"/>
      <w:lvlText w:val=""/>
      <w:lvlJc w:val="left"/>
      <w:pPr>
        <w:ind w:left="6480" w:hanging="360"/>
      </w:pPr>
      <w:rPr>
        <w:rFonts w:hint="default" w:ascii="Wingdings" w:hAnsi="Wingdings"/>
      </w:rPr>
    </w:lvl>
  </w:abstractNum>
  <w:abstractNum w:abstractNumId="4" w15:restartNumberingAfterBreak="0">
    <w:nsid w:val="41ED3CB5"/>
    <w:multiLevelType w:val="hybridMultilevel"/>
    <w:tmpl w:val="81146DD2"/>
    <w:lvl w:ilvl="0" w:tplc="87A8AACE">
      <w:start w:val="1"/>
      <w:numFmt w:val="bullet"/>
      <w:lvlText w:val=""/>
      <w:lvlJc w:val="left"/>
      <w:pPr>
        <w:ind w:left="720" w:hanging="360"/>
      </w:pPr>
      <w:rPr>
        <w:rFonts w:hint="default" w:ascii="Symbol" w:hAnsi="Symbol"/>
      </w:rPr>
    </w:lvl>
    <w:lvl w:ilvl="1" w:tplc="46FA5F08">
      <w:start w:val="1"/>
      <w:numFmt w:val="bullet"/>
      <w:lvlText w:val="o"/>
      <w:lvlJc w:val="left"/>
      <w:pPr>
        <w:ind w:left="1440" w:hanging="360"/>
      </w:pPr>
      <w:rPr>
        <w:rFonts w:hint="default" w:ascii="Courier New" w:hAnsi="Courier New"/>
      </w:rPr>
    </w:lvl>
    <w:lvl w:ilvl="2" w:tplc="18A4CEE6">
      <w:start w:val="1"/>
      <w:numFmt w:val="bullet"/>
      <w:lvlText w:val=""/>
      <w:lvlJc w:val="left"/>
      <w:pPr>
        <w:ind w:left="2160" w:hanging="360"/>
      </w:pPr>
      <w:rPr>
        <w:rFonts w:hint="default" w:ascii="Wingdings" w:hAnsi="Wingdings"/>
      </w:rPr>
    </w:lvl>
    <w:lvl w:ilvl="3" w:tplc="D17ADE74">
      <w:start w:val="1"/>
      <w:numFmt w:val="bullet"/>
      <w:lvlText w:val=""/>
      <w:lvlJc w:val="left"/>
      <w:pPr>
        <w:ind w:left="2880" w:hanging="360"/>
      </w:pPr>
      <w:rPr>
        <w:rFonts w:hint="default" w:ascii="Symbol" w:hAnsi="Symbol"/>
      </w:rPr>
    </w:lvl>
    <w:lvl w:ilvl="4" w:tplc="82322072">
      <w:start w:val="1"/>
      <w:numFmt w:val="bullet"/>
      <w:lvlText w:val="o"/>
      <w:lvlJc w:val="left"/>
      <w:pPr>
        <w:ind w:left="3600" w:hanging="360"/>
      </w:pPr>
      <w:rPr>
        <w:rFonts w:hint="default" w:ascii="Courier New" w:hAnsi="Courier New"/>
      </w:rPr>
    </w:lvl>
    <w:lvl w:ilvl="5" w:tplc="3A4E2086">
      <w:start w:val="1"/>
      <w:numFmt w:val="bullet"/>
      <w:lvlText w:val=""/>
      <w:lvlJc w:val="left"/>
      <w:pPr>
        <w:ind w:left="4320" w:hanging="360"/>
      </w:pPr>
      <w:rPr>
        <w:rFonts w:hint="default" w:ascii="Wingdings" w:hAnsi="Wingdings"/>
      </w:rPr>
    </w:lvl>
    <w:lvl w:ilvl="6" w:tplc="0B42301E">
      <w:start w:val="1"/>
      <w:numFmt w:val="bullet"/>
      <w:lvlText w:val=""/>
      <w:lvlJc w:val="left"/>
      <w:pPr>
        <w:ind w:left="5040" w:hanging="360"/>
      </w:pPr>
      <w:rPr>
        <w:rFonts w:hint="default" w:ascii="Symbol" w:hAnsi="Symbol"/>
      </w:rPr>
    </w:lvl>
    <w:lvl w:ilvl="7" w:tplc="38B8442A">
      <w:start w:val="1"/>
      <w:numFmt w:val="bullet"/>
      <w:lvlText w:val="o"/>
      <w:lvlJc w:val="left"/>
      <w:pPr>
        <w:ind w:left="5760" w:hanging="360"/>
      </w:pPr>
      <w:rPr>
        <w:rFonts w:hint="default" w:ascii="Courier New" w:hAnsi="Courier New"/>
      </w:rPr>
    </w:lvl>
    <w:lvl w:ilvl="8" w:tplc="4B1A7462">
      <w:start w:val="1"/>
      <w:numFmt w:val="bullet"/>
      <w:lvlText w:val=""/>
      <w:lvlJc w:val="left"/>
      <w:pPr>
        <w:ind w:left="6480" w:hanging="360"/>
      </w:pPr>
      <w:rPr>
        <w:rFonts w:hint="default" w:ascii="Wingdings" w:hAnsi="Wingdings"/>
      </w:rPr>
    </w:lvl>
  </w:abstract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1" w16cid:durableId="1345087490">
    <w:abstractNumId w:val="0"/>
  </w:num>
  <w:num w:numId="2" w16cid:durableId="678851923">
    <w:abstractNumId w:val="2"/>
  </w:num>
  <w:num w:numId="3" w16cid:durableId="71047073">
    <w:abstractNumId w:val="3"/>
  </w:num>
  <w:num w:numId="4" w16cid:durableId="889849494">
    <w:abstractNumId w:val="4"/>
  </w:num>
  <w:num w:numId="5" w16cid:durableId="12410624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trackRevisions w:val="false"/>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24DA8"/>
    <w:rsid w:val="0005074B"/>
    <w:rsid w:val="000A37D3"/>
    <w:rsid w:val="000A630C"/>
    <w:rsid w:val="000A6711"/>
    <w:rsid w:val="000E14EE"/>
    <w:rsid w:val="000E4980"/>
    <w:rsid w:val="000F3CF1"/>
    <w:rsid w:val="001058D0"/>
    <w:rsid w:val="0011084E"/>
    <w:rsid w:val="0016154E"/>
    <w:rsid w:val="00181B0B"/>
    <w:rsid w:val="00194E90"/>
    <w:rsid w:val="001A53A7"/>
    <w:rsid w:val="001D1864"/>
    <w:rsid w:val="001E76AE"/>
    <w:rsid w:val="002277C1"/>
    <w:rsid w:val="00234768"/>
    <w:rsid w:val="002E11E7"/>
    <w:rsid w:val="002F254C"/>
    <w:rsid w:val="002F70D7"/>
    <w:rsid w:val="00310545"/>
    <w:rsid w:val="00312B71"/>
    <w:rsid w:val="0035536A"/>
    <w:rsid w:val="003805B3"/>
    <w:rsid w:val="003B0C51"/>
    <w:rsid w:val="003C5187"/>
    <w:rsid w:val="003E26CF"/>
    <w:rsid w:val="003F1FE4"/>
    <w:rsid w:val="004513A8"/>
    <w:rsid w:val="004574C3"/>
    <w:rsid w:val="004A01BF"/>
    <w:rsid w:val="004D5333"/>
    <w:rsid w:val="004D7C3B"/>
    <w:rsid w:val="004F711E"/>
    <w:rsid w:val="005129EB"/>
    <w:rsid w:val="005142F7"/>
    <w:rsid w:val="00515B82"/>
    <w:rsid w:val="00516E2D"/>
    <w:rsid w:val="0054276D"/>
    <w:rsid w:val="00583441"/>
    <w:rsid w:val="00587DF4"/>
    <w:rsid w:val="005B6222"/>
    <w:rsid w:val="005C5276"/>
    <w:rsid w:val="005C63FD"/>
    <w:rsid w:val="005F1CC7"/>
    <w:rsid w:val="00625CBC"/>
    <w:rsid w:val="006428A2"/>
    <w:rsid w:val="006614D1"/>
    <w:rsid w:val="006649EE"/>
    <w:rsid w:val="0067432F"/>
    <w:rsid w:val="006B27DE"/>
    <w:rsid w:val="006F4618"/>
    <w:rsid w:val="00706609"/>
    <w:rsid w:val="0071158E"/>
    <w:rsid w:val="0071694B"/>
    <w:rsid w:val="00720AC9"/>
    <w:rsid w:val="00732FB3"/>
    <w:rsid w:val="007674B8"/>
    <w:rsid w:val="00786DF8"/>
    <w:rsid w:val="007976C4"/>
    <w:rsid w:val="007E7590"/>
    <w:rsid w:val="00820069"/>
    <w:rsid w:val="00821EEE"/>
    <w:rsid w:val="00840725"/>
    <w:rsid w:val="00857909"/>
    <w:rsid w:val="00881F6F"/>
    <w:rsid w:val="00882500"/>
    <w:rsid w:val="00891734"/>
    <w:rsid w:val="008C2738"/>
    <w:rsid w:val="008D1802"/>
    <w:rsid w:val="008E24B9"/>
    <w:rsid w:val="008F06B4"/>
    <w:rsid w:val="009261ED"/>
    <w:rsid w:val="00930742"/>
    <w:rsid w:val="00932416"/>
    <w:rsid w:val="0093776D"/>
    <w:rsid w:val="00938A68"/>
    <w:rsid w:val="009A4313"/>
    <w:rsid w:val="009C32FC"/>
    <w:rsid w:val="009C5A70"/>
    <w:rsid w:val="009C5E2B"/>
    <w:rsid w:val="009C64E9"/>
    <w:rsid w:val="009C8509"/>
    <w:rsid w:val="009D4994"/>
    <w:rsid w:val="00A0486F"/>
    <w:rsid w:val="00A17479"/>
    <w:rsid w:val="00A27C28"/>
    <w:rsid w:val="00A3507E"/>
    <w:rsid w:val="00A4796D"/>
    <w:rsid w:val="00A5103D"/>
    <w:rsid w:val="00A82BCD"/>
    <w:rsid w:val="00AD7298"/>
    <w:rsid w:val="00AE092E"/>
    <w:rsid w:val="00B13770"/>
    <w:rsid w:val="00B52EEA"/>
    <w:rsid w:val="00B53CF4"/>
    <w:rsid w:val="00B55B1F"/>
    <w:rsid w:val="00B6162F"/>
    <w:rsid w:val="00B6583E"/>
    <w:rsid w:val="00B97CA5"/>
    <w:rsid w:val="00BF6C3F"/>
    <w:rsid w:val="00C0692A"/>
    <w:rsid w:val="00C13A5B"/>
    <w:rsid w:val="00C23DA1"/>
    <w:rsid w:val="00C30A90"/>
    <w:rsid w:val="00C437CB"/>
    <w:rsid w:val="00C46ABF"/>
    <w:rsid w:val="00C96630"/>
    <w:rsid w:val="00CA2436"/>
    <w:rsid w:val="00CB652D"/>
    <w:rsid w:val="00CE2721"/>
    <w:rsid w:val="00CE519C"/>
    <w:rsid w:val="00CF4216"/>
    <w:rsid w:val="00D5373A"/>
    <w:rsid w:val="00D62A6E"/>
    <w:rsid w:val="00D631DA"/>
    <w:rsid w:val="00D7127A"/>
    <w:rsid w:val="00D74BF9"/>
    <w:rsid w:val="00D93DCB"/>
    <w:rsid w:val="00DC61B2"/>
    <w:rsid w:val="00DD342B"/>
    <w:rsid w:val="00E040D8"/>
    <w:rsid w:val="00E10372"/>
    <w:rsid w:val="00E17896"/>
    <w:rsid w:val="00E6422B"/>
    <w:rsid w:val="00E70ACD"/>
    <w:rsid w:val="00E86C73"/>
    <w:rsid w:val="00E93A82"/>
    <w:rsid w:val="00EA56F3"/>
    <w:rsid w:val="00EB1550"/>
    <w:rsid w:val="00EC4CA9"/>
    <w:rsid w:val="00F418A0"/>
    <w:rsid w:val="00F56BAA"/>
    <w:rsid w:val="00F65943"/>
    <w:rsid w:val="00FA459E"/>
    <w:rsid w:val="00FB4323"/>
    <w:rsid w:val="00FC296C"/>
    <w:rsid w:val="00FD6157"/>
    <w:rsid w:val="00FF052B"/>
    <w:rsid w:val="00FF7ECD"/>
    <w:rsid w:val="0103BF81"/>
    <w:rsid w:val="0123A6B2"/>
    <w:rsid w:val="0123F889"/>
    <w:rsid w:val="013626F2"/>
    <w:rsid w:val="0183AF12"/>
    <w:rsid w:val="018EF95A"/>
    <w:rsid w:val="01928EA0"/>
    <w:rsid w:val="01BBA76B"/>
    <w:rsid w:val="01C52A49"/>
    <w:rsid w:val="01CCB83B"/>
    <w:rsid w:val="02140847"/>
    <w:rsid w:val="0226B3A9"/>
    <w:rsid w:val="0230E362"/>
    <w:rsid w:val="024D12F9"/>
    <w:rsid w:val="025736C5"/>
    <w:rsid w:val="02636728"/>
    <w:rsid w:val="02A0DF0B"/>
    <w:rsid w:val="02A97F12"/>
    <w:rsid w:val="02AAE5CB"/>
    <w:rsid w:val="02AF4AD6"/>
    <w:rsid w:val="02B00E0A"/>
    <w:rsid w:val="02BF7713"/>
    <w:rsid w:val="02C623B0"/>
    <w:rsid w:val="02EA77E1"/>
    <w:rsid w:val="02F7AF4E"/>
    <w:rsid w:val="0339E619"/>
    <w:rsid w:val="0345BA42"/>
    <w:rsid w:val="03A212F1"/>
    <w:rsid w:val="03A717A6"/>
    <w:rsid w:val="040D8B69"/>
    <w:rsid w:val="0439E060"/>
    <w:rsid w:val="04439931"/>
    <w:rsid w:val="0447B782"/>
    <w:rsid w:val="044B1B37"/>
    <w:rsid w:val="047344D1"/>
    <w:rsid w:val="04AA89C1"/>
    <w:rsid w:val="04C17844"/>
    <w:rsid w:val="050C0736"/>
    <w:rsid w:val="050FB580"/>
    <w:rsid w:val="054F0A67"/>
    <w:rsid w:val="056643A7"/>
    <w:rsid w:val="0572F2DC"/>
    <w:rsid w:val="057CA6BB"/>
    <w:rsid w:val="05ADB07E"/>
    <w:rsid w:val="05D1996F"/>
    <w:rsid w:val="05D730A4"/>
    <w:rsid w:val="05F74D8A"/>
    <w:rsid w:val="05FF055B"/>
    <w:rsid w:val="0609A678"/>
    <w:rsid w:val="0615822C"/>
    <w:rsid w:val="062CFC51"/>
    <w:rsid w:val="065633B5"/>
    <w:rsid w:val="06684493"/>
    <w:rsid w:val="06A66FCF"/>
    <w:rsid w:val="06CF5608"/>
    <w:rsid w:val="071490C6"/>
    <w:rsid w:val="073F274C"/>
    <w:rsid w:val="07761913"/>
    <w:rsid w:val="0785FC96"/>
    <w:rsid w:val="0786FF9E"/>
    <w:rsid w:val="079AD5BC"/>
    <w:rsid w:val="079CAF3B"/>
    <w:rsid w:val="07AFA5C7"/>
    <w:rsid w:val="07DB8908"/>
    <w:rsid w:val="08174952"/>
    <w:rsid w:val="084DB1C6"/>
    <w:rsid w:val="0885036F"/>
    <w:rsid w:val="08C01FE5"/>
    <w:rsid w:val="092679E0"/>
    <w:rsid w:val="09B319B3"/>
    <w:rsid w:val="09B64D08"/>
    <w:rsid w:val="09C3BD12"/>
    <w:rsid w:val="09E98227"/>
    <w:rsid w:val="0A58590C"/>
    <w:rsid w:val="0A65C520"/>
    <w:rsid w:val="0A755D26"/>
    <w:rsid w:val="0A8D2471"/>
    <w:rsid w:val="0A9820F0"/>
    <w:rsid w:val="0A9BA8E9"/>
    <w:rsid w:val="0A9E07B4"/>
    <w:rsid w:val="0AA4D7DF"/>
    <w:rsid w:val="0ADB369A"/>
    <w:rsid w:val="0AED2146"/>
    <w:rsid w:val="0AFA016D"/>
    <w:rsid w:val="0B3531DF"/>
    <w:rsid w:val="0B73B44C"/>
    <w:rsid w:val="0BBD3C85"/>
    <w:rsid w:val="0BC924AF"/>
    <w:rsid w:val="0BDCC8A4"/>
    <w:rsid w:val="0BEDC460"/>
    <w:rsid w:val="0BF9CEE9"/>
    <w:rsid w:val="0C20DEDB"/>
    <w:rsid w:val="0C227679"/>
    <w:rsid w:val="0C39A10A"/>
    <w:rsid w:val="0C551E82"/>
    <w:rsid w:val="0C668F0E"/>
    <w:rsid w:val="0C671A83"/>
    <w:rsid w:val="0C6D3779"/>
    <w:rsid w:val="0CB58DDD"/>
    <w:rsid w:val="0CDB61B1"/>
    <w:rsid w:val="0D0D0633"/>
    <w:rsid w:val="0D450095"/>
    <w:rsid w:val="0DB38A5C"/>
    <w:rsid w:val="0DD1DD04"/>
    <w:rsid w:val="0DD68493"/>
    <w:rsid w:val="0DDF7EAD"/>
    <w:rsid w:val="0DE0C2A6"/>
    <w:rsid w:val="0E1AB0FA"/>
    <w:rsid w:val="0E376FA0"/>
    <w:rsid w:val="0E43E10B"/>
    <w:rsid w:val="0E5723E6"/>
    <w:rsid w:val="0E6A1FA0"/>
    <w:rsid w:val="0E6E660E"/>
    <w:rsid w:val="0E72CC71"/>
    <w:rsid w:val="0E73E0A9"/>
    <w:rsid w:val="0E773212"/>
    <w:rsid w:val="0E905A6F"/>
    <w:rsid w:val="0E9CF0AC"/>
    <w:rsid w:val="0EA6500B"/>
    <w:rsid w:val="0EA74D4F"/>
    <w:rsid w:val="0EAA436C"/>
    <w:rsid w:val="0EC0F35D"/>
    <w:rsid w:val="0EDCC450"/>
    <w:rsid w:val="0EEBFF67"/>
    <w:rsid w:val="0EEE44C2"/>
    <w:rsid w:val="0F03F737"/>
    <w:rsid w:val="0F149E1D"/>
    <w:rsid w:val="0F2859AC"/>
    <w:rsid w:val="0F3B2C0B"/>
    <w:rsid w:val="0F3CCCB0"/>
    <w:rsid w:val="0F457D13"/>
    <w:rsid w:val="0F476D37"/>
    <w:rsid w:val="0F5D41FE"/>
    <w:rsid w:val="0F8A7BC5"/>
    <w:rsid w:val="0FADC760"/>
    <w:rsid w:val="109FC798"/>
    <w:rsid w:val="10AE7233"/>
    <w:rsid w:val="10B9B0F9"/>
    <w:rsid w:val="10E33D98"/>
    <w:rsid w:val="11074179"/>
    <w:rsid w:val="11318BC5"/>
    <w:rsid w:val="11717D2B"/>
    <w:rsid w:val="11859453"/>
    <w:rsid w:val="1190FA4F"/>
    <w:rsid w:val="11A1CF70"/>
    <w:rsid w:val="11A5033B"/>
    <w:rsid w:val="11A65090"/>
    <w:rsid w:val="11AED2D4"/>
    <w:rsid w:val="11B5CAB6"/>
    <w:rsid w:val="11BCB9A6"/>
    <w:rsid w:val="121AFC39"/>
    <w:rsid w:val="1228D36D"/>
    <w:rsid w:val="1243DD87"/>
    <w:rsid w:val="1252301A"/>
    <w:rsid w:val="125D05E4"/>
    <w:rsid w:val="12878753"/>
    <w:rsid w:val="12983656"/>
    <w:rsid w:val="12B5E8A9"/>
    <w:rsid w:val="12D11161"/>
    <w:rsid w:val="12DD8863"/>
    <w:rsid w:val="12DFA2DE"/>
    <w:rsid w:val="12F7FD29"/>
    <w:rsid w:val="1301BD45"/>
    <w:rsid w:val="132A9509"/>
    <w:rsid w:val="132CCAB0"/>
    <w:rsid w:val="133D90C3"/>
    <w:rsid w:val="134AA335"/>
    <w:rsid w:val="135C4137"/>
    <w:rsid w:val="138ECE5F"/>
    <w:rsid w:val="1391C2EA"/>
    <w:rsid w:val="13A48E3D"/>
    <w:rsid w:val="13B1B9C0"/>
    <w:rsid w:val="13B555D8"/>
    <w:rsid w:val="13C2527B"/>
    <w:rsid w:val="13F406B1"/>
    <w:rsid w:val="140E8112"/>
    <w:rsid w:val="14103DD3"/>
    <w:rsid w:val="141C17B8"/>
    <w:rsid w:val="1422CBE0"/>
    <w:rsid w:val="1427B2C8"/>
    <w:rsid w:val="143E8A64"/>
    <w:rsid w:val="14737D4F"/>
    <w:rsid w:val="1478495E"/>
    <w:rsid w:val="1482BB07"/>
    <w:rsid w:val="14A3F866"/>
    <w:rsid w:val="14A8D139"/>
    <w:rsid w:val="14B38CC5"/>
    <w:rsid w:val="14B4079C"/>
    <w:rsid w:val="14B63758"/>
    <w:rsid w:val="14B990E1"/>
    <w:rsid w:val="14D75B9F"/>
    <w:rsid w:val="14E8AA38"/>
    <w:rsid w:val="1510D9D0"/>
    <w:rsid w:val="15149E73"/>
    <w:rsid w:val="15555EFC"/>
    <w:rsid w:val="156C67A5"/>
    <w:rsid w:val="1599127A"/>
    <w:rsid w:val="15ED896B"/>
    <w:rsid w:val="1629D234"/>
    <w:rsid w:val="162B348A"/>
    <w:rsid w:val="169E4CBA"/>
    <w:rsid w:val="16B1F968"/>
    <w:rsid w:val="16C66F21"/>
    <w:rsid w:val="16D31A08"/>
    <w:rsid w:val="16E80BEA"/>
    <w:rsid w:val="16F9DCF1"/>
    <w:rsid w:val="171F0FDA"/>
    <w:rsid w:val="17215591"/>
    <w:rsid w:val="17307707"/>
    <w:rsid w:val="1738EDC7"/>
    <w:rsid w:val="173AAFB7"/>
    <w:rsid w:val="17615CE4"/>
    <w:rsid w:val="17618D64"/>
    <w:rsid w:val="17620463"/>
    <w:rsid w:val="178281D3"/>
    <w:rsid w:val="178959CC"/>
    <w:rsid w:val="17953EA7"/>
    <w:rsid w:val="17B008E7"/>
    <w:rsid w:val="17D33CC4"/>
    <w:rsid w:val="17FD607B"/>
    <w:rsid w:val="181E1458"/>
    <w:rsid w:val="18250C3A"/>
    <w:rsid w:val="184DC9C9"/>
    <w:rsid w:val="18623F82"/>
    <w:rsid w:val="18683268"/>
    <w:rsid w:val="187FD2F2"/>
    <w:rsid w:val="1881929D"/>
    <w:rsid w:val="1890C104"/>
    <w:rsid w:val="18B6DA1C"/>
    <w:rsid w:val="18B7B0A6"/>
    <w:rsid w:val="1909F54B"/>
    <w:rsid w:val="19201198"/>
    <w:rsid w:val="19215049"/>
    <w:rsid w:val="1922D994"/>
    <w:rsid w:val="193A7706"/>
    <w:rsid w:val="193CE160"/>
    <w:rsid w:val="19702F95"/>
    <w:rsid w:val="19A12C6E"/>
    <w:rsid w:val="19B01520"/>
    <w:rsid w:val="19D57B3C"/>
    <w:rsid w:val="1A15D460"/>
    <w:rsid w:val="1A1E2E32"/>
    <w:rsid w:val="1A1FACAC"/>
    <w:rsid w:val="1A6817C9"/>
    <w:rsid w:val="1A811DA9"/>
    <w:rsid w:val="1A93303C"/>
    <w:rsid w:val="1A980A8A"/>
    <w:rsid w:val="1A9D749A"/>
    <w:rsid w:val="1AA018F6"/>
    <w:rsid w:val="1AA55784"/>
    <w:rsid w:val="1ABF45AE"/>
    <w:rsid w:val="1ADA816B"/>
    <w:rsid w:val="1B37DC95"/>
    <w:rsid w:val="1B57832F"/>
    <w:rsid w:val="1B58666A"/>
    <w:rsid w:val="1B63EF67"/>
    <w:rsid w:val="1B6CA7FA"/>
    <w:rsid w:val="1B70F582"/>
    <w:rsid w:val="1B7D9EC3"/>
    <w:rsid w:val="1B7DE2D1"/>
    <w:rsid w:val="1BD3F7C7"/>
    <w:rsid w:val="1C027DE4"/>
    <w:rsid w:val="1C08D73C"/>
    <w:rsid w:val="1C471D30"/>
    <w:rsid w:val="1C5CCAEF"/>
    <w:rsid w:val="1C6458E1"/>
    <w:rsid w:val="1C773B04"/>
    <w:rsid w:val="1C99BAF5"/>
    <w:rsid w:val="1CB32124"/>
    <w:rsid w:val="1CBEE042"/>
    <w:rsid w:val="1CD40DB7"/>
    <w:rsid w:val="1D0AADD8"/>
    <w:rsid w:val="1D196F24"/>
    <w:rsid w:val="1D354D7A"/>
    <w:rsid w:val="1D3E71E4"/>
    <w:rsid w:val="1D68BDA1"/>
    <w:rsid w:val="1D710140"/>
    <w:rsid w:val="1D7C7205"/>
    <w:rsid w:val="1D827F47"/>
    <w:rsid w:val="1D9FB88B"/>
    <w:rsid w:val="1DB0BE73"/>
    <w:rsid w:val="1DE23FB5"/>
    <w:rsid w:val="1DE909F4"/>
    <w:rsid w:val="1DEC1C34"/>
    <w:rsid w:val="1E4DD561"/>
    <w:rsid w:val="1E896F02"/>
    <w:rsid w:val="1E954362"/>
    <w:rsid w:val="1EA280EF"/>
    <w:rsid w:val="1EB4A2FB"/>
    <w:rsid w:val="1ED9F572"/>
    <w:rsid w:val="1EF2E81A"/>
    <w:rsid w:val="1F0B6F5A"/>
    <w:rsid w:val="1F0D97A8"/>
    <w:rsid w:val="1F2A4E15"/>
    <w:rsid w:val="1F2D70A1"/>
    <w:rsid w:val="1F4077FE"/>
    <w:rsid w:val="1F54C847"/>
    <w:rsid w:val="1F76B95E"/>
    <w:rsid w:val="1F850E38"/>
    <w:rsid w:val="1FD7D458"/>
    <w:rsid w:val="1FFC485F"/>
    <w:rsid w:val="20099F54"/>
    <w:rsid w:val="201DE4B2"/>
    <w:rsid w:val="202FE2E7"/>
    <w:rsid w:val="2068A935"/>
    <w:rsid w:val="209DC3B7"/>
    <w:rsid w:val="20B41509"/>
    <w:rsid w:val="20D97AF3"/>
    <w:rsid w:val="21040AFE"/>
    <w:rsid w:val="210A1FC1"/>
    <w:rsid w:val="21256134"/>
    <w:rsid w:val="21565F81"/>
    <w:rsid w:val="216DCE68"/>
    <w:rsid w:val="217EF922"/>
    <w:rsid w:val="2181D652"/>
    <w:rsid w:val="21A71E19"/>
    <w:rsid w:val="21C4AE9D"/>
    <w:rsid w:val="21ED2455"/>
    <w:rsid w:val="22599F46"/>
    <w:rsid w:val="226853E4"/>
    <w:rsid w:val="228187CF"/>
    <w:rsid w:val="22DC98D9"/>
    <w:rsid w:val="23037972"/>
    <w:rsid w:val="230CDB5C"/>
    <w:rsid w:val="2336B01E"/>
    <w:rsid w:val="233797BA"/>
    <w:rsid w:val="233B00F4"/>
    <w:rsid w:val="2349D544"/>
    <w:rsid w:val="2399A0EE"/>
    <w:rsid w:val="23B188EC"/>
    <w:rsid w:val="23B51E66"/>
    <w:rsid w:val="240A29CC"/>
    <w:rsid w:val="24366EB6"/>
    <w:rsid w:val="243EECD0"/>
    <w:rsid w:val="244A2A81"/>
    <w:rsid w:val="24734C8D"/>
    <w:rsid w:val="24822062"/>
    <w:rsid w:val="248322C3"/>
    <w:rsid w:val="24ED6DEF"/>
    <w:rsid w:val="25123D8A"/>
    <w:rsid w:val="2515BFBD"/>
    <w:rsid w:val="2529687B"/>
    <w:rsid w:val="254D594D"/>
    <w:rsid w:val="255A1BBF"/>
    <w:rsid w:val="25933B04"/>
    <w:rsid w:val="25B95971"/>
    <w:rsid w:val="25D3B533"/>
    <w:rsid w:val="260A2045"/>
    <w:rsid w:val="260AE351"/>
    <w:rsid w:val="2645E62D"/>
    <w:rsid w:val="268CC7BC"/>
    <w:rsid w:val="26A54C85"/>
    <w:rsid w:val="26CBED71"/>
    <w:rsid w:val="26D141B0"/>
    <w:rsid w:val="26E929AE"/>
    <w:rsid w:val="26F2BCD4"/>
    <w:rsid w:val="26FE2FB4"/>
    <w:rsid w:val="27046C02"/>
    <w:rsid w:val="2749311B"/>
    <w:rsid w:val="275529D2"/>
    <w:rsid w:val="2768A2E6"/>
    <w:rsid w:val="2781CB43"/>
    <w:rsid w:val="27BF4CF0"/>
    <w:rsid w:val="280E7217"/>
    <w:rsid w:val="281D553D"/>
    <w:rsid w:val="281EDA1A"/>
    <w:rsid w:val="282522CE"/>
    <w:rsid w:val="283CE6CC"/>
    <w:rsid w:val="284CB062"/>
    <w:rsid w:val="284D04E7"/>
    <w:rsid w:val="285C65D9"/>
    <w:rsid w:val="286A554C"/>
    <w:rsid w:val="286B0A55"/>
    <w:rsid w:val="2884FA0F"/>
    <w:rsid w:val="288622C2"/>
    <w:rsid w:val="28A1B7E6"/>
    <w:rsid w:val="28D7A0F6"/>
    <w:rsid w:val="28E75A44"/>
    <w:rsid w:val="29117382"/>
    <w:rsid w:val="29363CCD"/>
    <w:rsid w:val="293711F6"/>
    <w:rsid w:val="293DDDBC"/>
    <w:rsid w:val="29412372"/>
    <w:rsid w:val="296B7B13"/>
    <w:rsid w:val="298DC308"/>
    <w:rsid w:val="29B22FFE"/>
    <w:rsid w:val="29B994D3"/>
    <w:rsid w:val="29B9F6B9"/>
    <w:rsid w:val="29C4C6F8"/>
    <w:rsid w:val="29E5D0C1"/>
    <w:rsid w:val="2A0C5C2E"/>
    <w:rsid w:val="2A40F843"/>
    <w:rsid w:val="2A4E2201"/>
    <w:rsid w:val="2A61D658"/>
    <w:rsid w:val="2A6DB379"/>
    <w:rsid w:val="2A78791C"/>
    <w:rsid w:val="2A7A5268"/>
    <w:rsid w:val="2A7B2B96"/>
    <w:rsid w:val="2AB28607"/>
    <w:rsid w:val="2AD4280D"/>
    <w:rsid w:val="2AEFC3C5"/>
    <w:rsid w:val="2B074B74"/>
    <w:rsid w:val="2B106B0C"/>
    <w:rsid w:val="2B55AA3D"/>
    <w:rsid w:val="2B767962"/>
    <w:rsid w:val="2B82CBC4"/>
    <w:rsid w:val="2BA4B2D3"/>
    <w:rsid w:val="2BB0040E"/>
    <w:rsid w:val="2BE61994"/>
    <w:rsid w:val="2BF10D11"/>
    <w:rsid w:val="2C008B8F"/>
    <w:rsid w:val="2C6AFDEE"/>
    <w:rsid w:val="2C6DD624"/>
    <w:rsid w:val="2C740247"/>
    <w:rsid w:val="2C8DC6B4"/>
    <w:rsid w:val="2CA31BD5"/>
    <w:rsid w:val="2CA56A6A"/>
    <w:rsid w:val="2CC7A480"/>
    <w:rsid w:val="2CFAE99E"/>
    <w:rsid w:val="2CFD6650"/>
    <w:rsid w:val="2D05375A"/>
    <w:rsid w:val="2D1CCAF4"/>
    <w:rsid w:val="2D3ECD80"/>
    <w:rsid w:val="2D45204D"/>
    <w:rsid w:val="2D46B156"/>
    <w:rsid w:val="2D62C53C"/>
    <w:rsid w:val="2D946B8A"/>
    <w:rsid w:val="2DA44402"/>
    <w:rsid w:val="2DB58C97"/>
    <w:rsid w:val="2DB86A07"/>
    <w:rsid w:val="2DDF147D"/>
    <w:rsid w:val="2DEA0290"/>
    <w:rsid w:val="2DF936BB"/>
    <w:rsid w:val="2E17376C"/>
    <w:rsid w:val="2E5945AF"/>
    <w:rsid w:val="2E677079"/>
    <w:rsid w:val="2E88A03B"/>
    <w:rsid w:val="2EA9D865"/>
    <w:rsid w:val="2ECC1AF6"/>
    <w:rsid w:val="2EE200B5"/>
    <w:rsid w:val="2F122D79"/>
    <w:rsid w:val="2F1A5BAD"/>
    <w:rsid w:val="2F603BB7"/>
    <w:rsid w:val="2F6BE3C1"/>
    <w:rsid w:val="2F7CEC1D"/>
    <w:rsid w:val="2F7E2125"/>
    <w:rsid w:val="2F804ADE"/>
    <w:rsid w:val="2FBCABBD"/>
    <w:rsid w:val="2FC1943A"/>
    <w:rsid w:val="2FC3BF49"/>
    <w:rsid w:val="2FF30A7A"/>
    <w:rsid w:val="2FFC56E9"/>
    <w:rsid w:val="30115B20"/>
    <w:rsid w:val="30202B37"/>
    <w:rsid w:val="303D14F8"/>
    <w:rsid w:val="30722B8D"/>
    <w:rsid w:val="3080117C"/>
    <w:rsid w:val="30C319E3"/>
    <w:rsid w:val="3117B3E5"/>
    <w:rsid w:val="312D0B9D"/>
    <w:rsid w:val="3158DDA4"/>
    <w:rsid w:val="316ACF49"/>
    <w:rsid w:val="31768CF8"/>
    <w:rsid w:val="317C6F37"/>
    <w:rsid w:val="3181A6BA"/>
    <w:rsid w:val="31B6DCD6"/>
    <w:rsid w:val="31CA42C4"/>
    <w:rsid w:val="32092C01"/>
    <w:rsid w:val="324F0325"/>
    <w:rsid w:val="329FAC7E"/>
    <w:rsid w:val="32F1A5A7"/>
    <w:rsid w:val="32F934FC"/>
    <w:rsid w:val="33183F98"/>
    <w:rsid w:val="3328612A"/>
    <w:rsid w:val="3374137C"/>
    <w:rsid w:val="33AF713D"/>
    <w:rsid w:val="33B43296"/>
    <w:rsid w:val="33C30379"/>
    <w:rsid w:val="33F27517"/>
    <w:rsid w:val="340F1341"/>
    <w:rsid w:val="343D09DE"/>
    <w:rsid w:val="34587D41"/>
    <w:rsid w:val="347A6C0F"/>
    <w:rsid w:val="348D7608"/>
    <w:rsid w:val="34A187DA"/>
    <w:rsid w:val="34CF9EDD"/>
    <w:rsid w:val="34CFB968"/>
    <w:rsid w:val="35083CAD"/>
    <w:rsid w:val="3508644F"/>
    <w:rsid w:val="352A4060"/>
    <w:rsid w:val="3548D38D"/>
    <w:rsid w:val="3553829F"/>
    <w:rsid w:val="35553E33"/>
    <w:rsid w:val="3558D956"/>
    <w:rsid w:val="3566032B"/>
    <w:rsid w:val="359A6450"/>
    <w:rsid w:val="35AC02A0"/>
    <w:rsid w:val="35C8307F"/>
    <w:rsid w:val="35D7B89E"/>
    <w:rsid w:val="35E38281"/>
    <w:rsid w:val="35F9215E"/>
    <w:rsid w:val="36074C83"/>
    <w:rsid w:val="364365E2"/>
    <w:rsid w:val="3652CA1F"/>
    <w:rsid w:val="36A077E2"/>
    <w:rsid w:val="36A37656"/>
    <w:rsid w:val="36AD3686"/>
    <w:rsid w:val="36D6B942"/>
    <w:rsid w:val="36DA5EDF"/>
    <w:rsid w:val="36E4A3EE"/>
    <w:rsid w:val="36FBF987"/>
    <w:rsid w:val="371C0B4F"/>
    <w:rsid w:val="371DA8F9"/>
    <w:rsid w:val="372D87BE"/>
    <w:rsid w:val="3749257B"/>
    <w:rsid w:val="3775836D"/>
    <w:rsid w:val="3776F5A6"/>
    <w:rsid w:val="3789894C"/>
    <w:rsid w:val="379EE1D9"/>
    <w:rsid w:val="37A01901"/>
    <w:rsid w:val="37A56E6D"/>
    <w:rsid w:val="37C37320"/>
    <w:rsid w:val="37E5CE7C"/>
    <w:rsid w:val="381F0500"/>
    <w:rsid w:val="38480187"/>
    <w:rsid w:val="386A1FA5"/>
    <w:rsid w:val="3872E533"/>
    <w:rsid w:val="3879623E"/>
    <w:rsid w:val="3885E8E4"/>
    <w:rsid w:val="38BE4DB3"/>
    <w:rsid w:val="38D7C438"/>
    <w:rsid w:val="38DFE7F3"/>
    <w:rsid w:val="38E1C870"/>
    <w:rsid w:val="39071DFD"/>
    <w:rsid w:val="392BEE64"/>
    <w:rsid w:val="394CE02B"/>
    <w:rsid w:val="39A31000"/>
    <w:rsid w:val="39AF2B6B"/>
    <w:rsid w:val="39C0EEEF"/>
    <w:rsid w:val="39C9AFEB"/>
    <w:rsid w:val="39D818A4"/>
    <w:rsid w:val="39E6F9E7"/>
    <w:rsid w:val="39F9C335"/>
    <w:rsid w:val="3A41AB69"/>
    <w:rsid w:val="3A5C42EA"/>
    <w:rsid w:val="3A6C3351"/>
    <w:rsid w:val="3A7E181F"/>
    <w:rsid w:val="3A8308A3"/>
    <w:rsid w:val="3AA0B484"/>
    <w:rsid w:val="3AAA78EE"/>
    <w:rsid w:val="3AAD54D0"/>
    <w:rsid w:val="3AE93498"/>
    <w:rsid w:val="3B0446E1"/>
    <w:rsid w:val="3B2071F6"/>
    <w:rsid w:val="3B2EAB10"/>
    <w:rsid w:val="3B3EE061"/>
    <w:rsid w:val="3B443725"/>
    <w:rsid w:val="3B5808BE"/>
    <w:rsid w:val="3B9B7688"/>
    <w:rsid w:val="3BAA2A65"/>
    <w:rsid w:val="3BB72EC1"/>
    <w:rsid w:val="3BBAB952"/>
    <w:rsid w:val="3C2D5308"/>
    <w:rsid w:val="3C2ECC3E"/>
    <w:rsid w:val="3C3C84E5"/>
    <w:rsid w:val="3C6F6733"/>
    <w:rsid w:val="3C741EBA"/>
    <w:rsid w:val="3C7F5F90"/>
    <w:rsid w:val="3C9015F3"/>
    <w:rsid w:val="3CAB0183"/>
    <w:rsid w:val="3CE006FC"/>
    <w:rsid w:val="3D0B452C"/>
    <w:rsid w:val="3D31D600"/>
    <w:rsid w:val="3D41EC7F"/>
    <w:rsid w:val="3D655661"/>
    <w:rsid w:val="3D82B663"/>
    <w:rsid w:val="3DDA8F20"/>
    <w:rsid w:val="3DE175EA"/>
    <w:rsid w:val="3E2882E2"/>
    <w:rsid w:val="3E7AB774"/>
    <w:rsid w:val="3E8081A0"/>
    <w:rsid w:val="3E912748"/>
    <w:rsid w:val="3EA23214"/>
    <w:rsid w:val="3EA930FF"/>
    <w:rsid w:val="3EB2A26C"/>
    <w:rsid w:val="3EB8B71D"/>
    <w:rsid w:val="3EC5EFC9"/>
    <w:rsid w:val="3ED96129"/>
    <w:rsid w:val="3EE3E0D4"/>
    <w:rsid w:val="3F09FFA8"/>
    <w:rsid w:val="3F1E5BF5"/>
    <w:rsid w:val="3F30920D"/>
    <w:rsid w:val="3F3F7855"/>
    <w:rsid w:val="3F400A8D"/>
    <w:rsid w:val="3F4B105E"/>
    <w:rsid w:val="3F64F3CA"/>
    <w:rsid w:val="3F6F66C3"/>
    <w:rsid w:val="3F766CDF"/>
    <w:rsid w:val="3FE050B6"/>
    <w:rsid w:val="3FE5DB5D"/>
    <w:rsid w:val="4000A864"/>
    <w:rsid w:val="403248C5"/>
    <w:rsid w:val="4034A860"/>
    <w:rsid w:val="4050F710"/>
    <w:rsid w:val="4051DA54"/>
    <w:rsid w:val="40559FD2"/>
    <w:rsid w:val="405B25DA"/>
    <w:rsid w:val="40795547"/>
    <w:rsid w:val="40798D41"/>
    <w:rsid w:val="40A12356"/>
    <w:rsid w:val="40BE5531"/>
    <w:rsid w:val="40D97769"/>
    <w:rsid w:val="40DD704E"/>
    <w:rsid w:val="40E01DAC"/>
    <w:rsid w:val="411916AC"/>
    <w:rsid w:val="4120DEF6"/>
    <w:rsid w:val="412D07DD"/>
    <w:rsid w:val="4146FB47"/>
    <w:rsid w:val="416713E6"/>
    <w:rsid w:val="4168B215"/>
    <w:rsid w:val="416F1078"/>
    <w:rsid w:val="4181ABBE"/>
    <w:rsid w:val="41865E50"/>
    <w:rsid w:val="41D4C1D0"/>
    <w:rsid w:val="41E0D1C1"/>
    <w:rsid w:val="421865FF"/>
    <w:rsid w:val="4221596F"/>
    <w:rsid w:val="424E9551"/>
    <w:rsid w:val="425720BD"/>
    <w:rsid w:val="42734A2F"/>
    <w:rsid w:val="427431FA"/>
    <w:rsid w:val="4276D5F2"/>
    <w:rsid w:val="42AD8B7F"/>
    <w:rsid w:val="42D3C64E"/>
    <w:rsid w:val="42E2CBA8"/>
    <w:rsid w:val="42E84820"/>
    <w:rsid w:val="42F58CCE"/>
    <w:rsid w:val="42FFB62A"/>
    <w:rsid w:val="4302AAFB"/>
    <w:rsid w:val="43035C36"/>
    <w:rsid w:val="43234F2E"/>
    <w:rsid w:val="4330ADB7"/>
    <w:rsid w:val="4339588C"/>
    <w:rsid w:val="43523AD1"/>
    <w:rsid w:val="437713CE"/>
    <w:rsid w:val="437EFAEA"/>
    <w:rsid w:val="43882DB4"/>
    <w:rsid w:val="439622D0"/>
    <w:rsid w:val="43992CE2"/>
    <w:rsid w:val="43D1866C"/>
    <w:rsid w:val="4404AD94"/>
    <w:rsid w:val="440B0D1E"/>
    <w:rsid w:val="4417D80D"/>
    <w:rsid w:val="44B2997D"/>
    <w:rsid w:val="44BD977A"/>
    <w:rsid w:val="4501BFBC"/>
    <w:rsid w:val="450D6BBA"/>
    <w:rsid w:val="452CEAF6"/>
    <w:rsid w:val="4547775D"/>
    <w:rsid w:val="454B438F"/>
    <w:rsid w:val="4558D121"/>
    <w:rsid w:val="4562ABB8"/>
    <w:rsid w:val="456AC4E0"/>
    <w:rsid w:val="4574576F"/>
    <w:rsid w:val="459044F3"/>
    <w:rsid w:val="459A6F44"/>
    <w:rsid w:val="45B94593"/>
    <w:rsid w:val="45E84B0D"/>
    <w:rsid w:val="46019777"/>
    <w:rsid w:val="461961A1"/>
    <w:rsid w:val="4670F94E"/>
    <w:rsid w:val="46712F03"/>
    <w:rsid w:val="467F03D8"/>
    <w:rsid w:val="46AD79FB"/>
    <w:rsid w:val="46B442E4"/>
    <w:rsid w:val="46DC6639"/>
    <w:rsid w:val="46E713F0"/>
    <w:rsid w:val="46E72B0B"/>
    <w:rsid w:val="470DAD83"/>
    <w:rsid w:val="4710C805"/>
    <w:rsid w:val="4716FAE3"/>
    <w:rsid w:val="4729FD19"/>
    <w:rsid w:val="4769179A"/>
    <w:rsid w:val="4777A972"/>
    <w:rsid w:val="47939991"/>
    <w:rsid w:val="47946E02"/>
    <w:rsid w:val="47AF55DB"/>
    <w:rsid w:val="47D5624E"/>
    <w:rsid w:val="47DF51C8"/>
    <w:rsid w:val="47E53931"/>
    <w:rsid w:val="47EB629B"/>
    <w:rsid w:val="480D21CE"/>
    <w:rsid w:val="48220C40"/>
    <w:rsid w:val="48547A66"/>
    <w:rsid w:val="4873A602"/>
    <w:rsid w:val="48810500"/>
    <w:rsid w:val="48988B60"/>
    <w:rsid w:val="48BBB53D"/>
    <w:rsid w:val="48CAE2A4"/>
    <w:rsid w:val="4933B029"/>
    <w:rsid w:val="4937C647"/>
    <w:rsid w:val="494307D2"/>
    <w:rsid w:val="494EAF45"/>
    <w:rsid w:val="497132AF"/>
    <w:rsid w:val="49760A2D"/>
    <w:rsid w:val="497835D7"/>
    <w:rsid w:val="49846AE9"/>
    <w:rsid w:val="4988B2DF"/>
    <w:rsid w:val="49C5ED02"/>
    <w:rsid w:val="49CDB466"/>
    <w:rsid w:val="49D81285"/>
    <w:rsid w:val="49EBE3A6"/>
    <w:rsid w:val="49F13AE2"/>
    <w:rsid w:val="4A23EF2F"/>
    <w:rsid w:val="4A84EDB7"/>
    <w:rsid w:val="4A859866"/>
    <w:rsid w:val="4AA7F8A3"/>
    <w:rsid w:val="4AACCBC0"/>
    <w:rsid w:val="4ACFFA36"/>
    <w:rsid w:val="4B199141"/>
    <w:rsid w:val="4B248340"/>
    <w:rsid w:val="4B446A71"/>
    <w:rsid w:val="4B5CF1B1"/>
    <w:rsid w:val="4B61FEFA"/>
    <w:rsid w:val="4B9908FC"/>
    <w:rsid w:val="4BA6A95A"/>
    <w:rsid w:val="4BB91BC2"/>
    <w:rsid w:val="4BDE97B5"/>
    <w:rsid w:val="4BEC0B85"/>
    <w:rsid w:val="4C026FEF"/>
    <w:rsid w:val="4C3287DA"/>
    <w:rsid w:val="4C4A6D82"/>
    <w:rsid w:val="4C6F6709"/>
    <w:rsid w:val="4C74D7E2"/>
    <w:rsid w:val="4CBDC33B"/>
    <w:rsid w:val="4CC630B7"/>
    <w:rsid w:val="4CF95F25"/>
    <w:rsid w:val="4D1D57D7"/>
    <w:rsid w:val="4D3D74B2"/>
    <w:rsid w:val="4D4BF880"/>
    <w:rsid w:val="4D6F582D"/>
    <w:rsid w:val="4D800989"/>
    <w:rsid w:val="4DC8FA44"/>
    <w:rsid w:val="4DEA4DDD"/>
    <w:rsid w:val="4DEA6244"/>
    <w:rsid w:val="4DF0B2EA"/>
    <w:rsid w:val="4DFB30AC"/>
    <w:rsid w:val="4E133111"/>
    <w:rsid w:val="4E376F0E"/>
    <w:rsid w:val="4E5AA41F"/>
    <w:rsid w:val="4E5C2402"/>
    <w:rsid w:val="4E698357"/>
    <w:rsid w:val="4E6DE6B8"/>
    <w:rsid w:val="4E7C40E8"/>
    <w:rsid w:val="4E9912A7"/>
    <w:rsid w:val="4EF87EC9"/>
    <w:rsid w:val="4EFFDC77"/>
    <w:rsid w:val="4F0F0BAF"/>
    <w:rsid w:val="4F86578A"/>
    <w:rsid w:val="4F8A8AC3"/>
    <w:rsid w:val="4F8C1203"/>
    <w:rsid w:val="4F8C834B"/>
    <w:rsid w:val="4FAE154B"/>
    <w:rsid w:val="4FCA1F89"/>
    <w:rsid w:val="4FF0B6EC"/>
    <w:rsid w:val="4FF67480"/>
    <w:rsid w:val="5064E407"/>
    <w:rsid w:val="509E1EC3"/>
    <w:rsid w:val="50C0ED1D"/>
    <w:rsid w:val="50EEE4A3"/>
    <w:rsid w:val="5100B1D9"/>
    <w:rsid w:val="51036203"/>
    <w:rsid w:val="51565100"/>
    <w:rsid w:val="51650C97"/>
    <w:rsid w:val="51837537"/>
    <w:rsid w:val="51896947"/>
    <w:rsid w:val="52066B0B"/>
    <w:rsid w:val="5215B4FC"/>
    <w:rsid w:val="5219E41E"/>
    <w:rsid w:val="522EAD99"/>
    <w:rsid w:val="52352F36"/>
    <w:rsid w:val="523C072F"/>
    <w:rsid w:val="527D393C"/>
    <w:rsid w:val="528B927B"/>
    <w:rsid w:val="52C84908"/>
    <w:rsid w:val="52E0AF21"/>
    <w:rsid w:val="531217CF"/>
    <w:rsid w:val="5335657E"/>
    <w:rsid w:val="533B304C"/>
    <w:rsid w:val="5354CAE3"/>
    <w:rsid w:val="5355EE59"/>
    <w:rsid w:val="536B7CEC"/>
    <w:rsid w:val="53712324"/>
    <w:rsid w:val="53715DCF"/>
    <w:rsid w:val="53761707"/>
    <w:rsid w:val="538D52EC"/>
    <w:rsid w:val="53953E81"/>
    <w:rsid w:val="53BA253D"/>
    <w:rsid w:val="53D2BEFB"/>
    <w:rsid w:val="542A16EC"/>
    <w:rsid w:val="543ABDAC"/>
    <w:rsid w:val="5446A7A0"/>
    <w:rsid w:val="54598F61"/>
    <w:rsid w:val="545B8EE1"/>
    <w:rsid w:val="54704231"/>
    <w:rsid w:val="54ADE830"/>
    <w:rsid w:val="54C94B07"/>
    <w:rsid w:val="55076E39"/>
    <w:rsid w:val="550D7FD9"/>
    <w:rsid w:val="5521B0E3"/>
    <w:rsid w:val="55BCEC03"/>
    <w:rsid w:val="55C42AD0"/>
    <w:rsid w:val="560D8853"/>
    <w:rsid w:val="561AF442"/>
    <w:rsid w:val="564EE26B"/>
    <w:rsid w:val="565337F7"/>
    <w:rsid w:val="568805F0"/>
    <w:rsid w:val="56E08B28"/>
    <w:rsid w:val="57005BF1"/>
    <w:rsid w:val="570AEE5C"/>
    <w:rsid w:val="57105650"/>
    <w:rsid w:val="578B1165"/>
    <w:rsid w:val="57913367"/>
    <w:rsid w:val="579A04FE"/>
    <w:rsid w:val="579F9A21"/>
    <w:rsid w:val="57E588F2"/>
    <w:rsid w:val="57EA2709"/>
    <w:rsid w:val="580D585A"/>
    <w:rsid w:val="585F9D7E"/>
    <w:rsid w:val="588B5016"/>
    <w:rsid w:val="5917C9C0"/>
    <w:rsid w:val="59336591"/>
    <w:rsid w:val="597695F8"/>
    <w:rsid w:val="59A21904"/>
    <w:rsid w:val="59A539F6"/>
    <w:rsid w:val="59E3ED5C"/>
    <w:rsid w:val="59F7BE57"/>
    <w:rsid w:val="5A0D8B63"/>
    <w:rsid w:val="5A21F50B"/>
    <w:rsid w:val="5A4EA706"/>
    <w:rsid w:val="5A793FC8"/>
    <w:rsid w:val="5AC5D475"/>
    <w:rsid w:val="5AE972C4"/>
    <w:rsid w:val="5AED6725"/>
    <w:rsid w:val="5B00D9FF"/>
    <w:rsid w:val="5B0A5DB8"/>
    <w:rsid w:val="5B419B93"/>
    <w:rsid w:val="5B45A13F"/>
    <w:rsid w:val="5B8EF5C2"/>
    <w:rsid w:val="5B9895B1"/>
    <w:rsid w:val="5BC00BF9"/>
    <w:rsid w:val="5BD68E75"/>
    <w:rsid w:val="5BDB26BB"/>
    <w:rsid w:val="5BF88F68"/>
    <w:rsid w:val="5C009523"/>
    <w:rsid w:val="5C0D6D8A"/>
    <w:rsid w:val="5C1C1BD8"/>
    <w:rsid w:val="5C289997"/>
    <w:rsid w:val="5C32212D"/>
    <w:rsid w:val="5C47C44A"/>
    <w:rsid w:val="5C5C5BB8"/>
    <w:rsid w:val="5C6C6276"/>
    <w:rsid w:val="5C6C8ECC"/>
    <w:rsid w:val="5C7BD2E1"/>
    <w:rsid w:val="5C9B59A1"/>
    <w:rsid w:val="5CA430AF"/>
    <w:rsid w:val="5CA7BF3E"/>
    <w:rsid w:val="5CB980ED"/>
    <w:rsid w:val="5CBCB8F9"/>
    <w:rsid w:val="5CC9A64D"/>
    <w:rsid w:val="5CF5BD7F"/>
    <w:rsid w:val="5CF9F3D0"/>
    <w:rsid w:val="5D31F27C"/>
    <w:rsid w:val="5D346612"/>
    <w:rsid w:val="5D604888"/>
    <w:rsid w:val="5D61975B"/>
    <w:rsid w:val="5D7BDDEC"/>
    <w:rsid w:val="5D816D9C"/>
    <w:rsid w:val="5D848F51"/>
    <w:rsid w:val="5D9991D1"/>
    <w:rsid w:val="5DD255D2"/>
    <w:rsid w:val="5DED9DC2"/>
    <w:rsid w:val="5E06DF20"/>
    <w:rsid w:val="5E317AD9"/>
    <w:rsid w:val="5E503ADA"/>
    <w:rsid w:val="5E70C7E9"/>
    <w:rsid w:val="5E9F9997"/>
    <w:rsid w:val="5EC69684"/>
    <w:rsid w:val="5ED651FD"/>
    <w:rsid w:val="5EDA01C9"/>
    <w:rsid w:val="5EDB0FA7"/>
    <w:rsid w:val="5EF57C23"/>
    <w:rsid w:val="5EF7940C"/>
    <w:rsid w:val="5F01956B"/>
    <w:rsid w:val="5F4AB753"/>
    <w:rsid w:val="5F747A11"/>
    <w:rsid w:val="5FA3D7D8"/>
    <w:rsid w:val="5FCBE95C"/>
    <w:rsid w:val="5FEE4CD4"/>
    <w:rsid w:val="60080B57"/>
    <w:rsid w:val="6021E912"/>
    <w:rsid w:val="60557A04"/>
    <w:rsid w:val="6078DB13"/>
    <w:rsid w:val="607A9D81"/>
    <w:rsid w:val="60D24906"/>
    <w:rsid w:val="60FECFA3"/>
    <w:rsid w:val="61381269"/>
    <w:rsid w:val="614480E0"/>
    <w:rsid w:val="6144B50F"/>
    <w:rsid w:val="61618C8A"/>
    <w:rsid w:val="617B3061"/>
    <w:rsid w:val="617D589B"/>
    <w:rsid w:val="617EB496"/>
    <w:rsid w:val="61DA92A8"/>
    <w:rsid w:val="61ECB69A"/>
    <w:rsid w:val="61FBB727"/>
    <w:rsid w:val="6207D735"/>
    <w:rsid w:val="621F30D9"/>
    <w:rsid w:val="623F292D"/>
    <w:rsid w:val="6256AE4A"/>
    <w:rsid w:val="626113F6"/>
    <w:rsid w:val="62831E7E"/>
    <w:rsid w:val="62A14B6F"/>
    <w:rsid w:val="62A3860D"/>
    <w:rsid w:val="62B1F607"/>
    <w:rsid w:val="62F781B6"/>
    <w:rsid w:val="6343D5E1"/>
    <w:rsid w:val="637907F4"/>
    <w:rsid w:val="637AA72C"/>
    <w:rsid w:val="63A35D22"/>
    <w:rsid w:val="63AD9CE2"/>
    <w:rsid w:val="63C1A321"/>
    <w:rsid w:val="63FEEF30"/>
    <w:rsid w:val="6404414E"/>
    <w:rsid w:val="6440706B"/>
    <w:rsid w:val="6462E630"/>
    <w:rsid w:val="6477A0B1"/>
    <w:rsid w:val="64A98740"/>
    <w:rsid w:val="64B8B63F"/>
    <w:rsid w:val="64E3C2A2"/>
    <w:rsid w:val="64FF850C"/>
    <w:rsid w:val="65337A95"/>
    <w:rsid w:val="6558A054"/>
    <w:rsid w:val="65599898"/>
    <w:rsid w:val="65B4BDB8"/>
    <w:rsid w:val="65E07651"/>
    <w:rsid w:val="65FC70C7"/>
    <w:rsid w:val="660B838C"/>
    <w:rsid w:val="662C8047"/>
    <w:rsid w:val="662E2C03"/>
    <w:rsid w:val="66455089"/>
    <w:rsid w:val="664EA184"/>
    <w:rsid w:val="668384EC"/>
    <w:rsid w:val="66B50EEB"/>
    <w:rsid w:val="66D912B1"/>
    <w:rsid w:val="66DB4858"/>
    <w:rsid w:val="66DF98F1"/>
    <w:rsid w:val="66F617DF"/>
    <w:rsid w:val="66FCAC18"/>
    <w:rsid w:val="670DB11E"/>
    <w:rsid w:val="6712493A"/>
    <w:rsid w:val="672B7197"/>
    <w:rsid w:val="674541E2"/>
    <w:rsid w:val="674A9D1C"/>
    <w:rsid w:val="67A58D9E"/>
    <w:rsid w:val="67A753ED"/>
    <w:rsid w:val="67AA9F61"/>
    <w:rsid w:val="67AF4173"/>
    <w:rsid w:val="67C634AA"/>
    <w:rsid w:val="67ECE3D0"/>
    <w:rsid w:val="6846C9CE"/>
    <w:rsid w:val="684FEACA"/>
    <w:rsid w:val="687A7C80"/>
    <w:rsid w:val="687B6952"/>
    <w:rsid w:val="689BE920"/>
    <w:rsid w:val="68CE9F77"/>
    <w:rsid w:val="69181713"/>
    <w:rsid w:val="69213369"/>
    <w:rsid w:val="696E4D9B"/>
    <w:rsid w:val="697FC80B"/>
    <w:rsid w:val="6984CB75"/>
    <w:rsid w:val="698F131F"/>
    <w:rsid w:val="69B04BEA"/>
    <w:rsid w:val="69B2943F"/>
    <w:rsid w:val="69E55C8C"/>
    <w:rsid w:val="6A4427A9"/>
    <w:rsid w:val="6A5B01B2"/>
    <w:rsid w:val="6A729B35"/>
    <w:rsid w:val="6A766CAC"/>
    <w:rsid w:val="6A787943"/>
    <w:rsid w:val="6A7F1C0F"/>
    <w:rsid w:val="6A8E1526"/>
    <w:rsid w:val="6A95F242"/>
    <w:rsid w:val="6AAF044C"/>
    <w:rsid w:val="6AFC84AD"/>
    <w:rsid w:val="6AFD0C1E"/>
    <w:rsid w:val="6AFF53CF"/>
    <w:rsid w:val="6B08EA4A"/>
    <w:rsid w:val="6B38BB73"/>
    <w:rsid w:val="6B43472D"/>
    <w:rsid w:val="6B6BC106"/>
    <w:rsid w:val="6B7985EF"/>
    <w:rsid w:val="6B8385F1"/>
    <w:rsid w:val="6B9F90EB"/>
    <w:rsid w:val="6BBFF452"/>
    <w:rsid w:val="6BC0520E"/>
    <w:rsid w:val="6BD389E2"/>
    <w:rsid w:val="6BD47F86"/>
    <w:rsid w:val="6BD76906"/>
    <w:rsid w:val="6BEAE219"/>
    <w:rsid w:val="6BF0CB29"/>
    <w:rsid w:val="6BFCAD3D"/>
    <w:rsid w:val="6C0F3CB1"/>
    <w:rsid w:val="6C166376"/>
    <w:rsid w:val="6C219007"/>
    <w:rsid w:val="6C43275F"/>
    <w:rsid w:val="6C4AD4AD"/>
    <w:rsid w:val="6C5F78CB"/>
    <w:rsid w:val="6CC04493"/>
    <w:rsid w:val="6CDF178E"/>
    <w:rsid w:val="6CDF273A"/>
    <w:rsid w:val="6D2F2BD8"/>
    <w:rsid w:val="6D3995F8"/>
    <w:rsid w:val="6D54EC36"/>
    <w:rsid w:val="6D5DA4B5"/>
    <w:rsid w:val="6D61785F"/>
    <w:rsid w:val="6D63B239"/>
    <w:rsid w:val="6D65903F"/>
    <w:rsid w:val="6D6A9903"/>
    <w:rsid w:val="6D8F65A8"/>
    <w:rsid w:val="6DEF0A82"/>
    <w:rsid w:val="6DF99022"/>
    <w:rsid w:val="6E2A6D0D"/>
    <w:rsid w:val="6E72D629"/>
    <w:rsid w:val="6E91EC48"/>
    <w:rsid w:val="6EE65A3D"/>
    <w:rsid w:val="6EFADA30"/>
    <w:rsid w:val="6EFF829A"/>
    <w:rsid w:val="6F00CD76"/>
    <w:rsid w:val="6F0B2AA4"/>
    <w:rsid w:val="6F34E83E"/>
    <w:rsid w:val="6F5F88E7"/>
    <w:rsid w:val="6F618649"/>
    <w:rsid w:val="6F71B286"/>
    <w:rsid w:val="6F84D8BE"/>
    <w:rsid w:val="6F858815"/>
    <w:rsid w:val="6F8934F8"/>
    <w:rsid w:val="6FE8051D"/>
    <w:rsid w:val="6FFCD062"/>
    <w:rsid w:val="70063002"/>
    <w:rsid w:val="700B21D3"/>
    <w:rsid w:val="70262092"/>
    <w:rsid w:val="704DF6BB"/>
    <w:rsid w:val="705D2229"/>
    <w:rsid w:val="7073A8AC"/>
    <w:rsid w:val="7094BE87"/>
    <w:rsid w:val="70AABE0D"/>
    <w:rsid w:val="70B2EBA1"/>
    <w:rsid w:val="70FD56AA"/>
    <w:rsid w:val="71054430"/>
    <w:rsid w:val="710ACED7"/>
    <w:rsid w:val="710ADA51"/>
    <w:rsid w:val="711136FC"/>
    <w:rsid w:val="712011A7"/>
    <w:rsid w:val="714E3633"/>
    <w:rsid w:val="716187A7"/>
    <w:rsid w:val="717CAF1F"/>
    <w:rsid w:val="7188D806"/>
    <w:rsid w:val="71B2913C"/>
    <w:rsid w:val="71F1A0F3"/>
    <w:rsid w:val="72273837"/>
    <w:rsid w:val="72452FC8"/>
    <w:rsid w:val="7256E04C"/>
    <w:rsid w:val="7257F558"/>
    <w:rsid w:val="72AD9DB1"/>
    <w:rsid w:val="72B0E48B"/>
    <w:rsid w:val="72D03430"/>
    <w:rsid w:val="72E383C1"/>
    <w:rsid w:val="7305C53B"/>
    <w:rsid w:val="732D75E1"/>
    <w:rsid w:val="73375078"/>
    <w:rsid w:val="7348BED4"/>
    <w:rsid w:val="735A28AC"/>
    <w:rsid w:val="7371F8F1"/>
    <w:rsid w:val="73A729D6"/>
    <w:rsid w:val="73AD0443"/>
    <w:rsid w:val="73B4A7AB"/>
    <w:rsid w:val="73CB0637"/>
    <w:rsid w:val="73D2F3BD"/>
    <w:rsid w:val="73EE96C5"/>
    <w:rsid w:val="73F0CC42"/>
    <w:rsid w:val="74108FFB"/>
    <w:rsid w:val="7426E4A5"/>
    <w:rsid w:val="742952B6"/>
    <w:rsid w:val="7440274D"/>
    <w:rsid w:val="745B87BE"/>
    <w:rsid w:val="74659031"/>
    <w:rsid w:val="74A2E2AD"/>
    <w:rsid w:val="74B6E410"/>
    <w:rsid w:val="74BE5466"/>
    <w:rsid w:val="74FF4308"/>
    <w:rsid w:val="75029BDF"/>
    <w:rsid w:val="7507424C"/>
    <w:rsid w:val="75544B03"/>
    <w:rsid w:val="75632553"/>
    <w:rsid w:val="75A7FAA7"/>
    <w:rsid w:val="75C87CA3"/>
    <w:rsid w:val="75D93C39"/>
    <w:rsid w:val="76106C7F"/>
    <w:rsid w:val="7631ECA2"/>
    <w:rsid w:val="763964D6"/>
    <w:rsid w:val="7639E34A"/>
    <w:rsid w:val="76992882"/>
    <w:rsid w:val="76BAB115"/>
    <w:rsid w:val="76C3D101"/>
    <w:rsid w:val="76E9DBE0"/>
    <w:rsid w:val="76EC63D7"/>
    <w:rsid w:val="77042F72"/>
    <w:rsid w:val="772A8627"/>
    <w:rsid w:val="77395435"/>
    <w:rsid w:val="7760E7FE"/>
    <w:rsid w:val="77736D0F"/>
    <w:rsid w:val="7777D949"/>
    <w:rsid w:val="778CF2BF"/>
    <w:rsid w:val="779E80B0"/>
    <w:rsid w:val="77C9D111"/>
    <w:rsid w:val="77DF39ED"/>
    <w:rsid w:val="7819FA7A"/>
    <w:rsid w:val="784DD7EE"/>
    <w:rsid w:val="78A664E0"/>
    <w:rsid w:val="78C43D65"/>
    <w:rsid w:val="78CC2AEB"/>
    <w:rsid w:val="78DD21AD"/>
    <w:rsid w:val="78E083B5"/>
    <w:rsid w:val="78E12D6B"/>
    <w:rsid w:val="78EE9506"/>
    <w:rsid w:val="78F56DBA"/>
    <w:rsid w:val="78FFC0E4"/>
    <w:rsid w:val="79116870"/>
    <w:rsid w:val="7935B089"/>
    <w:rsid w:val="7959CDB7"/>
    <w:rsid w:val="795E372A"/>
    <w:rsid w:val="7967DF5F"/>
    <w:rsid w:val="7A3BD034"/>
    <w:rsid w:val="7A423541"/>
    <w:rsid w:val="7A42B175"/>
    <w:rsid w:val="7A471735"/>
    <w:rsid w:val="7A57819A"/>
    <w:rsid w:val="7A8A71AC"/>
    <w:rsid w:val="7AAA8B94"/>
    <w:rsid w:val="7ABF8251"/>
    <w:rsid w:val="7AFE969B"/>
    <w:rsid w:val="7B2CEE2A"/>
    <w:rsid w:val="7B4B37C4"/>
    <w:rsid w:val="7BA1B209"/>
    <w:rsid w:val="7BA5136D"/>
    <w:rsid w:val="7BC9BBB7"/>
    <w:rsid w:val="7C04110C"/>
    <w:rsid w:val="7C08D075"/>
    <w:rsid w:val="7C12D107"/>
    <w:rsid w:val="7C1AEB74"/>
    <w:rsid w:val="7C4580EF"/>
    <w:rsid w:val="7C506B43"/>
    <w:rsid w:val="7C695DEB"/>
    <w:rsid w:val="7C8FE8A5"/>
    <w:rsid w:val="7CA115AA"/>
    <w:rsid w:val="7CAB0889"/>
    <w:rsid w:val="7CB03DEE"/>
    <w:rsid w:val="7CD406D2"/>
    <w:rsid w:val="7CF00445"/>
    <w:rsid w:val="7D79FC87"/>
    <w:rsid w:val="7D8418AA"/>
    <w:rsid w:val="7DD4BE5B"/>
    <w:rsid w:val="7DD97E49"/>
    <w:rsid w:val="7DDBD9B2"/>
    <w:rsid w:val="7DDE2645"/>
    <w:rsid w:val="7DE8FE4B"/>
    <w:rsid w:val="7DE95E36"/>
    <w:rsid w:val="7DFBB117"/>
    <w:rsid w:val="7E0DD5EF"/>
    <w:rsid w:val="7E0F3845"/>
    <w:rsid w:val="7E15FA13"/>
    <w:rsid w:val="7E32AFFF"/>
    <w:rsid w:val="7E3F98D5"/>
    <w:rsid w:val="7E5B5763"/>
    <w:rsid w:val="7E600A40"/>
    <w:rsid w:val="7E6FD733"/>
    <w:rsid w:val="7EACEE87"/>
    <w:rsid w:val="7EDF824C"/>
    <w:rsid w:val="7F633A62"/>
    <w:rsid w:val="7F80ECE5"/>
    <w:rsid w:val="7F884C14"/>
    <w:rsid w:val="7F8CBE6B"/>
    <w:rsid w:val="7F9BAD70"/>
    <w:rsid w:val="7FD3D590"/>
    <w:rsid w:val="7FD5B1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7441386"/>
  <w15:docId w15:val="{1A6912A5-C646-4B85-9298-F9AADB89BA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hAnsi="Times New Roman" w:eastAsia="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val="0"/>
      <w:suppressAutoHyphens/>
    </w:pPr>
    <w:rPr>
      <w:rFonts w:eastAsia="AR PL UMing HK" w:cs="Lohit Hindi"/>
      <w:kern w:val="1"/>
      <w:sz w:val="22"/>
      <w:szCs w:val="24"/>
      <w:lang w:eastAsia="hi-IN" w:bidi="hi-IN"/>
    </w:rPr>
  </w:style>
  <w:style w:type="paragraph" w:styleId="Heading1">
    <w:name w:val="heading 1"/>
    <w:basedOn w:val="Heading"/>
    <w:next w:val="BodyText"/>
    <w:qFormat/>
    <w:pPr>
      <w:numPr>
        <w:numId w:val="1"/>
      </w:numPr>
      <w:spacing w:before="0" w:after="115"/>
      <w:ind w:left="0" w:firstLine="0"/>
      <w:outlineLvl w:val="0"/>
    </w:pPr>
    <w:rPr>
      <w:b/>
      <w:bCs/>
      <w:sz w:val="32"/>
      <w:szCs w:val="32"/>
    </w:rPr>
  </w:style>
  <w:style w:type="paragraph" w:styleId="Heading2">
    <w:name w:val="heading 2"/>
    <w:basedOn w:val="Heading"/>
    <w:next w:val="BodyText"/>
    <w:qFormat/>
    <w:pPr>
      <w:numPr>
        <w:ilvl w:val="1"/>
        <w:numId w:val="1"/>
      </w:numPr>
      <w:spacing w:before="0" w:after="115"/>
      <w:ind w:left="0" w:firstLine="0"/>
      <w:outlineLvl w:val="1"/>
    </w:pPr>
    <w:rPr>
      <w:b/>
      <w:bCs/>
      <w:i/>
      <w:iCs/>
    </w:rPr>
  </w:style>
  <w:style w:type="paragraph" w:styleId="Heading3">
    <w:name w:val="heading 3"/>
    <w:basedOn w:val="Heading"/>
    <w:next w:val="BodyText"/>
    <w:qFormat/>
    <w:pPr>
      <w:numPr>
        <w:ilvl w:val="2"/>
        <w:numId w:val="1"/>
      </w:numPr>
      <w:spacing w:before="0" w:after="115"/>
      <w:ind w:left="0" w:firstLine="0"/>
      <w:outlineLvl w:val="2"/>
    </w:pPr>
    <w:rPr>
      <w:b/>
      <w:bCs/>
      <w:sz w:val="24"/>
    </w:rPr>
  </w:style>
  <w:style w:type="paragraph" w:styleId="Heading4">
    <w:name w:val="heading 4"/>
    <w:basedOn w:val="Heading"/>
    <w:next w:val="BodyText"/>
    <w:qFormat/>
    <w:pPr>
      <w:numPr>
        <w:ilvl w:val="3"/>
        <w:numId w:val="1"/>
      </w:numPr>
      <w:spacing w:before="0" w:after="115"/>
      <w:ind w:left="0" w:firstLine="0"/>
      <w:outlineLvl w:val="3"/>
    </w:pPr>
    <w:rPr>
      <w:b/>
      <w:bCs/>
      <w:i/>
      <w:iCs/>
      <w:sz w:val="22"/>
      <w:szCs w:val="24"/>
    </w:rPr>
  </w:style>
  <w:style w:type="paragraph" w:styleId="Heading5">
    <w:name w:val="heading 5"/>
    <w:basedOn w:val="Heading"/>
    <w:next w:val="BodyText"/>
    <w:qFormat/>
    <w:pPr>
      <w:numPr>
        <w:ilvl w:val="4"/>
        <w:numId w:val="1"/>
      </w:numPr>
      <w:outlineLvl w:val="4"/>
    </w:pPr>
    <w:rPr>
      <w:b/>
      <w:bCs/>
      <w:sz w:val="20"/>
      <w:szCs w:val="24"/>
    </w:rPr>
  </w:style>
  <w:style w:type="paragraph" w:styleId="Heading6">
    <w:name w:val="heading 6"/>
    <w:basedOn w:val="Heading"/>
    <w:next w:val="BodyText"/>
    <w:qFormat/>
    <w:pPr>
      <w:numPr>
        <w:ilvl w:val="5"/>
        <w:numId w:val="1"/>
      </w:numPr>
      <w:outlineLvl w:val="5"/>
    </w:pPr>
    <w:rPr>
      <w:b/>
      <w:bCs/>
      <w:sz w:val="21"/>
      <w:szCs w:val="21"/>
    </w:rPr>
  </w:style>
  <w:style w:type="paragraph" w:styleId="Heading7">
    <w:name w:val="heading 7"/>
    <w:basedOn w:val="Heading"/>
    <w:next w:val="BodyText"/>
    <w:qFormat/>
    <w:pPr>
      <w:numPr>
        <w:ilvl w:val="6"/>
        <w:numId w:val="1"/>
      </w:numPr>
      <w:outlineLvl w:val="6"/>
    </w:pPr>
    <w:rPr>
      <w:b/>
      <w:bCs/>
      <w:sz w:val="21"/>
      <w:szCs w:val="21"/>
    </w:rPr>
  </w:style>
  <w:style w:type="paragraph" w:styleId="Heading8">
    <w:name w:val="heading 8"/>
    <w:basedOn w:val="Heading"/>
    <w:next w:val="BodyText"/>
    <w:qFormat/>
    <w:pPr>
      <w:numPr>
        <w:ilvl w:val="7"/>
        <w:numId w:val="1"/>
      </w:numPr>
      <w:outlineLvl w:val="7"/>
    </w:pPr>
    <w:rPr>
      <w:b/>
      <w:bCs/>
      <w:sz w:val="21"/>
      <w:szCs w:val="21"/>
    </w:rPr>
  </w:style>
  <w:style w:type="paragraph" w:styleId="Heading9">
    <w:name w:val="heading 9"/>
    <w:basedOn w:val="Heading"/>
    <w:next w:val="BodyText"/>
    <w:qFormat/>
    <w:pPr>
      <w:numPr>
        <w:ilvl w:val="8"/>
        <w:numId w:val="1"/>
      </w:numPr>
      <w:outlineLvl w:val="8"/>
    </w:pPr>
    <w:rPr>
      <w:b/>
      <w:bCs/>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NumberingSymbols" w:customStyle="1">
    <w:name w:val="Numbering Symbols"/>
  </w:style>
  <w:style w:type="paragraph" w:styleId="Heading" w:customStyle="1">
    <w:name w:val="Heading"/>
    <w:basedOn w:val="Normal"/>
    <w:next w:val="BodyText"/>
    <w:pPr>
      <w:keepNext/>
      <w:spacing w:before="240" w:after="120"/>
    </w:pPr>
    <w:rPr>
      <w:rFonts w:ascii="Arial" w:hAnsi="Arial"/>
      <w:sz w:val="28"/>
      <w:szCs w:val="28"/>
    </w:r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qFormat/>
    <w:pPr>
      <w:suppressLineNumbers/>
      <w:spacing w:before="120" w:after="120"/>
    </w:pPr>
    <w:rPr>
      <w:i/>
      <w:iCs/>
      <w:sz w:val="24"/>
    </w:rPr>
  </w:style>
  <w:style w:type="paragraph" w:styleId="Index" w:customStyle="1">
    <w:name w:val="Index"/>
    <w:basedOn w:val="Normal"/>
    <w:pPr>
      <w:suppressLineNumbers/>
    </w:pPr>
  </w:style>
  <w:style w:type="paragraph" w:styleId="Footer">
    <w:name w:val="footer"/>
    <w:basedOn w:val="Normal"/>
    <w:pPr>
      <w:suppressLineNumbers/>
      <w:tabs>
        <w:tab w:val="center" w:pos="4680"/>
        <w:tab w:val="right" w:pos="9360"/>
      </w:tabs>
    </w:pPr>
  </w:style>
  <w:style w:type="paragraph" w:styleId="ContentsHeading" w:customStyle="1">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styleId="Heading10" w:customStyle="1">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00B55B1F"/>
    <w:rPr>
      <w:rFonts w:ascii="Segoe UI" w:hAnsi="Segoe UI" w:cs="Mangal"/>
      <w:sz w:val="18"/>
      <w:szCs w:val="16"/>
    </w:rPr>
  </w:style>
  <w:style w:type="character" w:styleId="BalloonTextChar" w:customStyle="1">
    <w:name w:val="Balloon Text Char"/>
    <w:basedOn w:val="DefaultParagraphFont"/>
    <w:link w:val="BalloonText"/>
    <w:uiPriority w:val="99"/>
    <w:semiHidden/>
    <w:rsid w:val="00B55B1F"/>
    <w:rPr>
      <w:rFonts w:ascii="Segoe UI" w:hAnsi="Segoe UI" w:eastAsia="AR PL UMing HK" w:cs="Mangal"/>
      <w:kern w:val="1"/>
      <w:sz w:val="18"/>
      <w:szCs w:val="16"/>
      <w:lang w:eastAsia="hi-IN" w:bidi="hi-IN"/>
    </w:rPr>
  </w:style>
  <w:style w:type="paragraph" w:styleId="TOCHeading">
    <w:name w:val="TOC Heading"/>
    <w:basedOn w:val="Heading1"/>
    <w:next w:val="Normal"/>
    <w:uiPriority w:val="39"/>
    <w:unhideWhenUsed/>
    <w:qFormat/>
    <w:rsid w:val="00B13770"/>
    <w:pPr>
      <w:keepLines/>
      <w:widowControl/>
      <w:numPr>
        <w:numId w:val="0"/>
      </w:numPr>
      <w:suppressAutoHyphens w:val="0"/>
      <w:spacing w:before="240" w:after="0" w:line="259" w:lineRule="auto"/>
      <w:outlineLvl w:val="9"/>
    </w:pPr>
    <w:rPr>
      <w:rFonts w:asciiTheme="majorHAnsi" w:hAnsiTheme="majorHAnsi" w:eastAsiaTheme="majorEastAsia" w:cstheme="majorBidi"/>
      <w:b w:val="0"/>
      <w:bCs w:val="0"/>
      <w:color w:val="365F91" w:themeColor="accent1" w:themeShade="BF"/>
      <w:kern w:val="0"/>
      <w:lang w:eastAsia="en-US" w:bidi="ar-SA"/>
    </w:rPr>
  </w:style>
  <w:style w:type="character" w:styleId="Hyperlink">
    <w:name w:val="Hyperlink"/>
    <w:basedOn w:val="DefaultParagraphFont"/>
    <w:uiPriority w:val="99"/>
    <w:unhideWhenUsed/>
    <w:rsid w:val="00B13770"/>
    <w:rPr>
      <w:color w:val="0000FF" w:themeColor="hyperlink"/>
      <w:u w:val="single"/>
    </w:rPr>
  </w:style>
  <w:style w:type="character" w:styleId="CommentReference">
    <w:name w:val="annotation reference"/>
    <w:basedOn w:val="DefaultParagraphFont"/>
    <w:uiPriority w:val="99"/>
    <w:semiHidden/>
    <w:unhideWhenUsed/>
    <w:rsid w:val="00516E2D"/>
    <w:rPr>
      <w:sz w:val="16"/>
      <w:szCs w:val="16"/>
    </w:rPr>
  </w:style>
  <w:style w:type="paragraph" w:styleId="CommentText">
    <w:name w:val="annotation text"/>
    <w:basedOn w:val="Normal"/>
    <w:link w:val="CommentTextChar"/>
    <w:uiPriority w:val="99"/>
    <w:semiHidden/>
    <w:unhideWhenUsed/>
    <w:rsid w:val="00516E2D"/>
    <w:rPr>
      <w:rFonts w:cs="Mangal"/>
      <w:sz w:val="20"/>
      <w:szCs w:val="18"/>
    </w:rPr>
  </w:style>
  <w:style w:type="character" w:styleId="CommentTextChar" w:customStyle="1">
    <w:name w:val="Comment Text Char"/>
    <w:basedOn w:val="DefaultParagraphFont"/>
    <w:link w:val="CommentText"/>
    <w:uiPriority w:val="99"/>
    <w:semiHidden/>
    <w:rsid w:val="00516E2D"/>
    <w:rPr>
      <w:rFonts w:eastAsia="AR PL UMing HK" w:cs="Mangal"/>
      <w:kern w:val="1"/>
      <w:szCs w:val="18"/>
      <w:lang w:eastAsia="hi-IN" w:bidi="hi-IN"/>
    </w:rPr>
  </w:style>
  <w:style w:type="paragraph" w:styleId="CommentSubject">
    <w:name w:val="annotation subject"/>
    <w:basedOn w:val="CommentText"/>
    <w:next w:val="CommentText"/>
    <w:link w:val="CommentSubjectChar"/>
    <w:uiPriority w:val="99"/>
    <w:semiHidden/>
    <w:unhideWhenUsed/>
    <w:rsid w:val="00516E2D"/>
    <w:rPr>
      <w:b/>
      <w:bCs/>
    </w:rPr>
  </w:style>
  <w:style w:type="character" w:styleId="CommentSubjectChar" w:customStyle="1">
    <w:name w:val="Comment Subject Char"/>
    <w:basedOn w:val="CommentTextChar"/>
    <w:link w:val="CommentSubject"/>
    <w:uiPriority w:val="99"/>
    <w:semiHidden/>
    <w:rsid w:val="00516E2D"/>
    <w:rPr>
      <w:rFonts w:eastAsia="AR PL UMing HK" w:cs="Mangal"/>
      <w:b/>
      <w:bCs/>
      <w:kern w:val="1"/>
      <w:szCs w:val="18"/>
      <w:lang w:eastAsia="hi-IN" w:bidi="hi-IN"/>
    </w:rPr>
  </w:style>
  <w:style w:type="paragraph" w:styleId="TOC5">
    <w:name w:val="toc 5"/>
    <w:basedOn w:val="Normal"/>
    <w:next w:val="Normal"/>
    <w:autoRedefine/>
    <w:uiPriority w:val="39"/>
    <w:unhideWhenUsed/>
    <w:rsid w:val="00AE092E"/>
    <w:pPr>
      <w:spacing w:after="100"/>
      <w:ind w:left="880"/>
    </w:pPr>
    <w:rPr>
      <w:rFonts w:cs="Mangal"/>
    </w:rPr>
  </w:style>
  <w:style w:type="character" w:styleId="markedcontent" w:customStyle="1">
    <w:name w:val="markedcontent"/>
    <w:basedOn w:val="DefaultParagraphFont"/>
    <w:rsid w:val="004D5333"/>
  </w:style>
  <w:style w:type="paragraph" w:styleId="Header">
    <w:name w:val="header"/>
    <w:basedOn w:val="Normal"/>
    <w:link w:val="HeaderChar"/>
    <w:uiPriority w:val="99"/>
    <w:semiHidden/>
    <w:unhideWhenUsed/>
    <w:rsid w:val="00D74BF9"/>
    <w:pPr>
      <w:tabs>
        <w:tab w:val="center" w:pos="4680"/>
        <w:tab w:val="right" w:pos="9360"/>
      </w:tabs>
    </w:pPr>
    <w:rPr>
      <w:rFonts w:cs="Mangal"/>
    </w:rPr>
  </w:style>
  <w:style w:type="character" w:styleId="HeaderChar" w:customStyle="1">
    <w:name w:val="Header Char"/>
    <w:basedOn w:val="DefaultParagraphFont"/>
    <w:link w:val="Header"/>
    <w:uiPriority w:val="99"/>
    <w:semiHidden/>
    <w:rsid w:val="00D74BF9"/>
    <w:rPr>
      <w:rFonts w:eastAsia="AR PL UMing HK" w:cs="Mangal"/>
      <w:kern w:val="1"/>
      <w:sz w:val="22"/>
      <w:szCs w:val="24"/>
      <w:lang w:eastAsia="hi-IN" w:bidi="hi-IN"/>
    </w:rPr>
  </w:style>
  <w:style w:type="paragraph" w:styleId="paragraph" w:customStyle="1">
    <w:name w:val="paragraph"/>
    <w:basedOn w:val="Normal"/>
    <w:rsid w:val="00706609"/>
    <w:pPr>
      <w:widowControl/>
      <w:suppressAutoHyphens w:val="0"/>
      <w:spacing w:before="100" w:beforeAutospacing="1" w:after="100" w:afterAutospacing="1"/>
    </w:pPr>
    <w:rPr>
      <w:rFonts w:eastAsia="Times New Roman" w:cs="Times New Roman"/>
      <w:kern w:val="0"/>
      <w:sz w:val="24"/>
      <w:lang w:eastAsia="en-US" w:bidi="ar-SA"/>
    </w:rPr>
  </w:style>
  <w:style w:type="character" w:styleId="normaltextrun" w:customStyle="1">
    <w:name w:val="normaltextrun"/>
    <w:basedOn w:val="DefaultParagraphFont"/>
    <w:rsid w:val="00706609"/>
  </w:style>
  <w:style w:type="character" w:styleId="spellingerror" w:customStyle="1">
    <w:name w:val="spellingerror"/>
    <w:basedOn w:val="DefaultParagraphFont"/>
    <w:rsid w:val="00706609"/>
  </w:style>
  <w:style w:type="character" w:styleId="eop" w:customStyle="1">
    <w:name w:val="eop"/>
    <w:basedOn w:val="DefaultParagraphFont"/>
    <w:rsid w:val="00706609"/>
  </w:style>
  <w:style xmlns:w14="http://schemas.microsoft.com/office/word/2010/wordml" xmlns:mc="http://schemas.openxmlformats.org/markup-compatibility/2006" xmlns:w="http://schemas.openxmlformats.org/wordprocessingml/2006/main" w:type="table" w:styleId="TableGrid" mc:Ignorable="w14">
    <w:name xmlns:w="http://schemas.openxmlformats.org/wordprocessingml/2006/main" w:val="Table Grid"/>
    <w:basedOn xmlns:w="http://schemas.openxmlformats.org/wordprocessingml/2006/main" w:val="TableNormal"/>
    <w:uiPriority xmlns:w="http://schemas.openxmlformats.org/wordprocessingml/2006/main" w:val="39"/>
    <w:pPr xmlns:w="http://schemas.openxmlformats.org/wordprocessingml/2006/main">
      <w:spacing xmlns:w="http://schemas.openxmlformats.org/wordprocessingml/2006/main" w:after="0" w:line="240" w:lineRule="auto"/>
    </w:pPr>
    <w:tblPr xmlns:w="http://schemas.openxmlformats.org/wordprocessingml/2006/main">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609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www.applerubber.com/hot-topics-for-engineers/the-importance-of-the-correct-material-for-vacuum-o-rings-and-vacuum-seals/" TargetMode="External" Id="rId26" /><Relationship Type="http://schemas.openxmlformats.org/officeDocument/2006/relationships/hyperlink" Target="https://www.htcvacuum.com/en-global/vacuum-components?gclid=EAIaIQobChMIrKbp4arZ-gIV-BetBh3FDAJXEAAYASAAEgKxi_D_BwE" TargetMode="External" Id="rId39" /><Relationship Type="http://schemas.openxmlformats.org/officeDocument/2006/relationships/hyperlink" Target="https://www.mcmaster.com/" TargetMode="External" Id="rId34"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hyperlink" Target="https://www.researchgate.net/publication/237371110_The_long-stroke_MROI_vacuum_delay_lines_from_concept_to_production" TargetMode="External"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gif" Id="rId11" /><Relationship Type="http://schemas.openxmlformats.org/officeDocument/2006/relationships/hyperlink" Target="https://www.parker.com/portal/site/PARKER/menuitem.b90576e27a4d71ae1bfcc510237ad1ca/?vgnextoid=c38888b5bd16e010VgnVCM1000000308a8c0RCRD&amp;vgnextfmt=EN" TargetMode="External" Id="rId32" /><Relationship Type="http://schemas.openxmlformats.org/officeDocument/2006/relationships/hyperlink" Target="https://www.alaskarubbergroup.com/" TargetMode="External" Id="rId37" /><Relationship Type="http://schemas.openxmlformats.org/officeDocument/2006/relationships/theme" Target="theme/theme1.xml" Id="rId45" /><Relationship Type="http://schemas.openxmlformats.org/officeDocument/2006/relationships/numbering" Target="numbering.xml" Id="rId5" /><Relationship Type="http://schemas.openxmlformats.org/officeDocument/2006/relationships/hyperlink" Target="https://www.imperialmachine.com/vacuum-chambers" TargetMode="External" Id="rId28" /><Relationship Type="http://schemas.openxmlformats.org/officeDocument/2006/relationships/hyperlink" Target="https://www.industrialmetalsupply.com/Products/Metals/aluminum?gclid=EAIaIQobChMIp7f_rKrZgIV9QetBh3t0QAOEAAYASAAEgKFvPD_BwE" TargetMode="External" Id="rId36" /><Relationship Type="http://schemas.openxmlformats.org/officeDocument/2006/relationships/endnotes" Target="endnotes.xml" Id="rId10" /><Relationship Type="http://schemas.openxmlformats.org/officeDocument/2006/relationships/hyperlink" Target="https://www.parker.com/portal/site/PARKER/menuitem.b90576e27a4d71ae1bfcc510237ad1ca/?vgnextoid=c38888b5bd16e010VgnVCM1000000308a8c0RCRD&amp;vgnextfmt=EN" TargetMode="External" Id="rId31" /><Relationship Type="http://schemas.openxmlformats.org/officeDocument/2006/relationships/fontTable" Target="fontTable.xml"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s://apps.dtic.mil/sti/pdfs/ADA477246.pdf" TargetMode="External" Id="rId27" /><Relationship Type="http://schemas.openxmlformats.org/officeDocument/2006/relationships/hyperlink" Target="https://www.researchgate.net/publication/237371110_The_long-stroke_MROI_vacuum_delay_lines_from_concept_to_production" TargetMode="External" Id="rId30" /><Relationship Type="http://schemas.openxmlformats.org/officeDocument/2006/relationships/hyperlink" Target="https://www.thorlabs.com/" TargetMode="External" Id="rId35" /><Relationship Type="http://schemas.openxmlformats.org/officeDocument/2006/relationships/footer" Target="footer2.xml" Id="rId43"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footer" Target="footer1.xml" Id="rId12" /><Relationship Type="http://schemas.openxmlformats.org/officeDocument/2006/relationships/hyperlink" Target="https://www.applerubber.com/hot-topics-for-engineers/the-importance-of-the-correct-material-for-vacuum-o-rings-and-vacuum-seals/" TargetMode="External" Id="rId25" /><Relationship Type="http://schemas.openxmlformats.org/officeDocument/2006/relationships/hyperlink" Target="https://www.edmundoptics.com/" TargetMode="External" Id="rId33" /><Relationship Type="http://schemas.openxmlformats.org/officeDocument/2006/relationships/hyperlink" Target="http://www.htcvacuum.com/" TargetMode="External" Id="rId38" /><Relationship Type="http://schemas.microsoft.com/office/2020/10/relationships/intelligence" Target="intelligence2.xml" Id="rId46" /><Relationship Type="http://schemas.openxmlformats.org/officeDocument/2006/relationships/glossaryDocument" Target="glossary/document.xml" Id="R3b77eddd0160412d" /><Relationship Type="http://schemas.openxmlformats.org/officeDocument/2006/relationships/hyperlink" Target="http://www.aftfasteners.com/" TargetMode="External" Id="R47e41c2491064821" /><Relationship Type="http://schemas.openxmlformats.org/officeDocument/2006/relationships/hyperlink" Target="https://www.aftfasteners.com/socket-cap-screws-dimensions-and-mechanical-properties/" TargetMode="External" Id="R7843cf52da774baa" /><Relationship Type="http://schemas.openxmlformats.org/officeDocument/2006/relationships/hyperlink" Target="https://www.aftfasteners.com/socket-cap-screws-dimensions-and-mechanical-properties/" TargetMode="External" Id="R9d9bfc3e96364cee" /><Relationship Type="http://schemas.openxmlformats.org/officeDocument/2006/relationships/hyperlink" Target="http://www.metaltek.com/blog/how-to-evaluate-materials-properties-to-consider" TargetMode="External" Id="R16919148e210436e" /><Relationship Type="http://schemas.openxmlformats.org/officeDocument/2006/relationships/image" Target="/media/image4.jpg" Id="Raa310b91e88e44b2" /><Relationship Type="http://schemas.openxmlformats.org/officeDocument/2006/relationships/image" Target="/media/image15.png" Id="R988597ad722f4edc" /><Relationship Type="http://schemas.openxmlformats.org/officeDocument/2006/relationships/image" Target="/media/image16.png" Id="R01b387899ed94122" /><Relationship Type="http://schemas.openxmlformats.org/officeDocument/2006/relationships/image" Target="/media/image17.png" Id="Rff5192b969284d2d" /><Relationship Type="http://schemas.openxmlformats.org/officeDocument/2006/relationships/image" Target="/media/image18.png" Id="Rfcc06e785f0d4ec5" /><Relationship Type="http://schemas.openxmlformats.org/officeDocument/2006/relationships/image" Target="/media/image19.png" Id="Rc6f2c3d062194643" /><Relationship Type="http://schemas.openxmlformats.org/officeDocument/2006/relationships/image" Target="/media/image1a.png" Id="R4da33594652f4644" /><Relationship Type="http://schemas.openxmlformats.org/officeDocument/2006/relationships/image" Target="/media/image1b.png" Id="Rf6a1f05150c84a39" /><Relationship Type="http://schemas.openxmlformats.org/officeDocument/2006/relationships/image" Target="/media/image1c.png" Id="R1be256969b364cf7" /><Relationship Type="http://schemas.openxmlformats.org/officeDocument/2006/relationships/image" Target="/media/image1d.png" Id="Ra7e727ecb5d44944" /><Relationship Type="http://schemas.openxmlformats.org/officeDocument/2006/relationships/image" Target="/media/image1e.png" Id="R773c7a7a664e43a2" /><Relationship Type="http://schemas.openxmlformats.org/officeDocument/2006/relationships/image" Target="/media/image1f.png" Id="R64f1d3fa570343a5" /><Relationship Type="http://schemas.openxmlformats.org/officeDocument/2006/relationships/image" Target="/media/image20.png" Id="R7d86ee388976444f" /><Relationship Type="http://schemas.openxmlformats.org/officeDocument/2006/relationships/image" Target="/media/image5.jpg" Id="R5abc0009857d4eba" /><Relationship Type="http://schemas.openxmlformats.org/officeDocument/2006/relationships/image" Target="/media/image21.png" Id="R6d3b37fcbd084f19" /><Relationship Type="http://schemas.openxmlformats.org/officeDocument/2006/relationships/image" Target="/media/image6.jpg" Id="Re34b945e15a14e27" /><Relationship Type="http://schemas.openxmlformats.org/officeDocument/2006/relationships/image" Target="/media/image22.png" Id="R563f00845fba47ad" /><Relationship Type="http://schemas.openxmlformats.org/officeDocument/2006/relationships/image" Target="/media/image23.png" Id="R7902364addc44c79" /><Relationship Type="http://schemas.openxmlformats.org/officeDocument/2006/relationships/image" Target="/media/image24.png" Id="R26580f0f054f46ca" /><Relationship Type="http://schemas.openxmlformats.org/officeDocument/2006/relationships/image" Target="/media/image25.png" Id="R652c5ae595bf45a9" /><Relationship Type="http://schemas.openxmlformats.org/officeDocument/2006/relationships/image" Target="/media/image26.png" Id="Rb78cb0ddd3684f50" /><Relationship Type="http://schemas.openxmlformats.org/officeDocument/2006/relationships/image" Target="/media/image27.png" Id="R754b6cdcf344462d" /><Relationship Type="http://schemas.openxmlformats.org/officeDocument/2006/relationships/image" Target="/media/image28.png" Id="R65164b08cc96481d"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e766d077-7395-48b7-94d3-665436509551}"/>
      </w:docPartPr>
      <w:docPartBody>
        <w:p w14:paraId="19A646D9">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8b0cfed2-d10c-4cf3-a2ed-e85666557061" xsi:nil="true"/>
    <lcf76f155ced4ddcb4097134ff3c332f xmlns="864be915-27d9-43a9-9f05-fef8ca23a2da">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4D1538D582977418E672F2AA0BD329F" ma:contentTypeVersion="10" ma:contentTypeDescription="Create a new document." ma:contentTypeScope="" ma:versionID="3c22838f0d2ea7643d413dc68ed24bab">
  <xsd:schema xmlns:xsd="http://www.w3.org/2001/XMLSchema" xmlns:xs="http://www.w3.org/2001/XMLSchema" xmlns:p="http://schemas.microsoft.com/office/2006/metadata/properties" xmlns:ns2="864be915-27d9-43a9-9f05-fef8ca23a2da" xmlns:ns3="8b0cfed2-d10c-4cf3-a2ed-e85666557061" targetNamespace="http://schemas.microsoft.com/office/2006/metadata/properties" ma:root="true" ma:fieldsID="df7aa93bf226f0f0449c47e9c49e889e" ns2:_="" ns3:_="">
    <xsd:import namespace="864be915-27d9-43a9-9f05-fef8ca23a2da"/>
    <xsd:import namespace="8b0cfed2-d10c-4cf3-a2ed-e85666557061"/>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4be915-27d9-43a9-9f05-fef8ca23a2d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8ab86591-d70f-4a96-900c-bfbe5e6a3186"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b0cfed2-d10c-4cf3-a2ed-e85666557061"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54d0c883-6f2a-4e52-a9c2-dd70df691a88}" ma:internalName="TaxCatchAll" ma:showField="CatchAllData" ma:web="8b0cfed2-d10c-4cf3-a2ed-e856665570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35E9B7A-5F76-4AE3-832B-29ADC32EC13B}">
  <ds:schemaRefs>
    <ds:schemaRef ds:uri="http://schemas.microsoft.com/sharepoint/v3/contenttype/forms"/>
  </ds:schemaRefs>
</ds:datastoreItem>
</file>

<file path=customXml/itemProps2.xml><?xml version="1.0" encoding="utf-8"?>
<ds:datastoreItem xmlns:ds="http://schemas.openxmlformats.org/officeDocument/2006/customXml" ds:itemID="{E56ED02E-1FC6-40F1-B09C-3DC716026D6F}">
  <ds:schemaRefs>
    <ds:schemaRef ds:uri="http://schemas.microsoft.com/office/2006/metadata/properties"/>
    <ds:schemaRef ds:uri="http://schemas.microsoft.com/office/2006/documentManagement/types"/>
    <ds:schemaRef ds:uri="http://purl.org/dc/terms/"/>
    <ds:schemaRef ds:uri="http://schemas.microsoft.com/office/infopath/2007/PartnerControls"/>
    <ds:schemaRef ds:uri="8b0cfed2-d10c-4cf3-a2ed-e85666557061"/>
    <ds:schemaRef ds:uri="http://purl.org/dc/elements/1.1/"/>
    <ds:schemaRef ds:uri="http://schemas.openxmlformats.org/package/2006/metadata/core-properties"/>
    <ds:schemaRef ds:uri="864be915-27d9-43a9-9f05-fef8ca23a2da"/>
    <ds:schemaRef ds:uri="http://www.w3.org/XML/1998/namespace"/>
    <ds:schemaRef ds:uri="http://purl.org/dc/dcmitype/"/>
  </ds:schemaRefs>
</ds:datastoreItem>
</file>

<file path=customXml/itemProps3.xml><?xml version="1.0" encoding="utf-8"?>
<ds:datastoreItem xmlns:ds="http://schemas.openxmlformats.org/officeDocument/2006/customXml" ds:itemID="{3551F3DC-2EDE-45CB-8F1F-DD41A9AE547B}">
  <ds:schemaRefs>
    <ds:schemaRef ds:uri="http://schemas.openxmlformats.org/officeDocument/2006/bibliography"/>
  </ds:schemaRefs>
</ds:datastoreItem>
</file>

<file path=customXml/itemProps4.xml><?xml version="1.0" encoding="utf-8"?>
<ds:datastoreItem xmlns:ds="http://schemas.openxmlformats.org/officeDocument/2006/customXml" ds:itemID="{6AF28924-FA48-4CF2-9207-15C31466C5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4be915-27d9-43a9-9f05-fef8ca23a2da"/>
    <ds:schemaRef ds:uri="8b0cfed2-d10c-4cf3-a2ed-e856665570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Oregon State University</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Sarah Oman</dc:creator>
  <lastModifiedBy>Dustin John Haines</lastModifiedBy>
  <revision>64</revision>
  <lastPrinted>2016-08-22T15:12:00.0000000Z</lastPrinted>
  <dcterms:created xsi:type="dcterms:W3CDTF">2019-08-22T16:54:00.0000000Z</dcterms:created>
  <dcterms:modified xsi:type="dcterms:W3CDTF">2022-10-24T05:24:58.2780928Z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0x01010094D1538D582977418E672F2AA0BD329F</vt:lpwstr>
  </property>
  <property fmtid="{D5CDD505-2E9C-101B-9397-08002B2CF9AE}" pid="3" name="MediaServiceImageTags">
    <vt:lpwstr/>
  </property>
</Properties>
</file>